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BC7D7" w14:textId="2915C6E5" w:rsidR="00300CF7" w:rsidRDefault="00E14C5F">
      <w:r w:rsidRPr="004C460D">
        <w:rPr>
          <w:noProof/>
        </w:rPr>
        <mc:AlternateContent>
          <mc:Choice Requires="wps">
            <w:drawing>
              <wp:anchor distT="0" distB="0" distL="114300" distR="114300" simplePos="0" relativeHeight="251656704" behindDoc="0" locked="0" layoutInCell="1" allowOverlap="1" wp14:anchorId="5A6D4FD7" wp14:editId="78A260EA">
                <wp:simplePos x="0" y="0"/>
                <wp:positionH relativeFrom="margin">
                  <wp:posOffset>4257675</wp:posOffset>
                </wp:positionH>
                <wp:positionV relativeFrom="paragraph">
                  <wp:posOffset>-400050</wp:posOffset>
                </wp:positionV>
                <wp:extent cx="1638300" cy="640715"/>
                <wp:effectExtent l="0" t="0" r="19050" b="26035"/>
                <wp:wrapNone/>
                <wp:docPr id="2" name="TextBox 4"/>
                <wp:cNvGraphicFramePr/>
                <a:graphic xmlns:a="http://schemas.openxmlformats.org/drawingml/2006/main">
                  <a:graphicData uri="http://schemas.microsoft.com/office/word/2010/wordprocessingShape">
                    <wps:wsp>
                      <wps:cNvSpPr txBox="1"/>
                      <wps:spPr>
                        <a:xfrm>
                          <a:off x="0" y="0"/>
                          <a:ext cx="1638300" cy="640715"/>
                        </a:xfrm>
                        <a:prstGeom prst="rect">
                          <a:avLst/>
                        </a:prstGeom>
                        <a:noFill/>
                        <a:ln>
                          <a:solidFill>
                            <a:schemeClr val="bg2">
                              <a:lumMod val="50000"/>
                            </a:schemeClr>
                          </a:solidFill>
                          <a:prstDash val="dash"/>
                        </a:ln>
                      </wps:spPr>
                      <wps:txbx>
                        <w:txbxContent>
                          <w:p w14:paraId="1228B94F" w14:textId="1DD1ECF1" w:rsidR="004C460D" w:rsidRPr="004C460D" w:rsidRDefault="00A74C6A" w:rsidP="000E675B">
                            <w:pPr>
                              <w:spacing w:after="0" w:line="240" w:lineRule="auto"/>
                              <w:jc w:val="center"/>
                              <w:textAlignment w:val="baseline"/>
                              <w:rPr>
                                <w:rFonts w:ascii="Segoe UI Light" w:hAnsi="Segoe UI Light" w:cs="Segoe UI Light"/>
                                <w:color w:val="767171" w:themeColor="background2" w:themeShade="80"/>
                                <w:kern w:val="24"/>
                                <w:sz w:val="16"/>
                                <w:szCs w:val="16"/>
                              </w:rPr>
                            </w:pPr>
                            <w:r>
                              <w:rPr>
                                <w:noProof/>
                              </w:rPr>
                              <w:drawing>
                                <wp:inline distT="0" distB="0" distL="0" distR="0" wp14:anchorId="761D9250" wp14:editId="0BD38A10">
                                  <wp:extent cx="1180400" cy="4953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0400" cy="495300"/>
                                          </a:xfrm>
                                          <a:prstGeom prst="rect">
                                            <a:avLst/>
                                          </a:prstGeom>
                                          <a:noFill/>
                                          <a:ln>
                                            <a:noFill/>
                                          </a:ln>
                                        </pic:spPr>
                                      </pic:pic>
                                    </a:graphicData>
                                  </a:graphic>
                                </wp:inline>
                              </w:drawing>
                            </w:r>
                          </w:p>
                        </w:txbxContent>
                      </wps:txbx>
                      <wps:bodyPr wrap="square" lIns="91440" tIns="91440" rIns="91440" bIns="91440" rtlCol="0">
                        <a:noAutofit/>
                      </wps:bodyPr>
                    </wps:wsp>
                  </a:graphicData>
                </a:graphic>
                <wp14:sizeRelH relativeFrom="margin">
                  <wp14:pctWidth>0</wp14:pctWidth>
                </wp14:sizeRelH>
                <wp14:sizeRelV relativeFrom="margin">
                  <wp14:pctHeight>0</wp14:pctHeight>
                </wp14:sizeRelV>
              </wp:anchor>
            </w:drawing>
          </mc:Choice>
          <mc:Fallback>
            <w:pict>
              <v:shapetype w14:anchorId="5A6D4FD7" id="_x0000_t202" coordsize="21600,21600" o:spt="202" path="m,l,21600r21600,l21600,xe">
                <v:stroke joinstyle="miter"/>
                <v:path gradientshapeok="t" o:connecttype="rect"/>
              </v:shapetype>
              <v:shape id="TextBox 4" o:spid="_x0000_s1026" type="#_x0000_t202" style="position:absolute;margin-left:335.25pt;margin-top:-31.5pt;width:129pt;height:50.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" filled="f" strokecolor="#747070 [1614]">
                <v:stroke dashstyle="dash"/>
                <v:textbox inset=",7.2pt,,7.2pt">
                  <w:txbxContent>
                    <w:p w14:paraId="1228B94F" w14:textId="1DD1ECF1" w:rsidR="004C460D" w:rsidRPr="004C460D" w:rsidRDefault="00A74C6A" w:rsidP="000E675B">
                      <w:pPr>
                        <w:spacing w:after="0" w:line="240" w:lineRule="auto"/>
                        <w:jc w:val="center"/>
                        <w:textAlignment w:val="baseline"/>
                        <w:rPr>
                          <w:rFonts w:ascii="Segoe UI Light" w:hAnsi="Segoe UI Light" w:cs="Segoe UI Light"/>
                          <w:color w:val="767171" w:themeColor="background2" w:themeShade="80"/>
                          <w:kern w:val="24"/>
                          <w:sz w:val="16"/>
                          <w:szCs w:val="16"/>
                        </w:rPr>
                      </w:pPr>
                      <w:r>
                        <w:rPr>
                          <w:noProof/>
                        </w:rPr>
                        <w:drawing>
                          <wp:inline distT="0" distB="0" distL="0" distR="0" wp14:anchorId="761D9250" wp14:editId="0BD38A10">
                            <wp:extent cx="1180400" cy="4953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400" cy="495300"/>
                                    </a:xfrm>
                                    <a:prstGeom prst="rect">
                                      <a:avLst/>
                                    </a:prstGeom>
                                    <a:noFill/>
                                    <a:ln>
                                      <a:noFill/>
                                    </a:ln>
                                  </pic:spPr>
                                </pic:pic>
                              </a:graphicData>
                            </a:graphic>
                          </wp:inline>
                        </w:drawing>
                      </w:r>
                    </w:p>
                  </w:txbxContent>
                </v:textbox>
                <w10:wrap anchorx="margin"/>
              </v:shape>
            </w:pict>
          </mc:Fallback>
        </mc:AlternateContent>
      </w:r>
      <w:r w:rsidR="000A07BA" w:rsidRPr="004C460D">
        <w:rPr>
          <w:noProof/>
        </w:rPr>
        <mc:AlternateContent>
          <mc:Choice Requires="wps">
            <w:drawing>
              <wp:anchor distT="0" distB="0" distL="114300" distR="114300" simplePos="0" relativeHeight="251653632" behindDoc="0" locked="0" layoutInCell="1" allowOverlap="1" wp14:anchorId="6B12EDBE" wp14:editId="39A9257B">
                <wp:simplePos x="0" y="0"/>
                <wp:positionH relativeFrom="margin">
                  <wp:posOffset>0</wp:posOffset>
                </wp:positionH>
                <wp:positionV relativeFrom="paragraph">
                  <wp:posOffset>2604135</wp:posOffset>
                </wp:positionV>
                <wp:extent cx="5924550" cy="1412875"/>
                <wp:effectExtent l="0" t="0" r="19050" b="15875"/>
                <wp:wrapNone/>
                <wp:docPr id="1" name="TextBox 7"/>
                <wp:cNvGraphicFramePr/>
                <a:graphic xmlns:a="http://schemas.openxmlformats.org/drawingml/2006/main">
                  <a:graphicData uri="http://schemas.microsoft.com/office/word/2010/wordprocessingShape">
                    <wps:wsp>
                      <wps:cNvSpPr txBox="1"/>
                      <wps:spPr>
                        <a:xfrm>
                          <a:off x="0" y="0"/>
                          <a:ext cx="5924550" cy="1412875"/>
                        </a:xfrm>
                        <a:prstGeom prst="rect">
                          <a:avLst/>
                        </a:prstGeom>
                        <a:solidFill>
                          <a:srgbClr val="033859"/>
                        </a:solidFill>
                      </wps:spPr>
                      <wps:style>
                        <a:lnRef idx="2">
                          <a:schemeClr val="dk1"/>
                        </a:lnRef>
                        <a:fillRef idx="1">
                          <a:schemeClr val="lt1"/>
                        </a:fillRef>
                        <a:effectRef idx="0">
                          <a:schemeClr val="dk1"/>
                        </a:effectRef>
                        <a:fontRef idx="minor">
                          <a:schemeClr val="dk1"/>
                        </a:fontRef>
                      </wps:style>
                      <wps:txbx>
                        <w:txbxContent>
                          <w:p w14:paraId="00F0BA69" w14:textId="5804E1BB" w:rsidR="004C460D" w:rsidRPr="0006234E" w:rsidRDefault="000B49AF" w:rsidP="004C460D">
                            <w:pPr>
                              <w:jc w:val="center"/>
                              <w:textAlignment w:val="baseline"/>
                              <w:rPr>
                                <w:rFonts w:ascii="Arial" w:hAnsi="Arial"/>
                                <w:color w:val="FFFFFF" w:themeColor="background1"/>
                                <w:kern w:val="24"/>
                                <w:sz w:val="44"/>
                                <w:szCs w:val="44"/>
                              </w:rPr>
                            </w:pPr>
                            <w:r w:rsidRPr="0006234E">
                              <w:rPr>
                                <w:rFonts w:ascii="Calibri" w:hAnsi="Calibri" w:cs="Calibri"/>
                                <w:color w:val="FFFFFF" w:themeColor="background1"/>
                                <w:sz w:val="28"/>
                                <w:szCs w:val="28"/>
                              </w:rPr>
                              <w:t xml:space="preserve">It is possible to affect the education and career outcomes for Latinas by investing in their education and providing exposure and support in a culturally responsible manner. The goal is that this will </w:t>
                            </w:r>
                            <w:r w:rsidR="005A7B81" w:rsidRPr="0006234E">
                              <w:rPr>
                                <w:rFonts w:ascii="Calibri" w:hAnsi="Calibri" w:cs="Calibri"/>
                                <w:color w:val="FFFFFF" w:themeColor="background1"/>
                                <w:sz w:val="28"/>
                                <w:szCs w:val="28"/>
                              </w:rPr>
                              <w:t>provide workers for the STEM workforce and i</w:t>
                            </w:r>
                            <w:r w:rsidRPr="0006234E">
                              <w:rPr>
                                <w:rFonts w:ascii="Calibri" w:hAnsi="Calibri" w:cs="Calibri"/>
                                <w:color w:val="FFFFFF" w:themeColor="background1"/>
                                <w:sz w:val="28"/>
                                <w:szCs w:val="28"/>
                              </w:rPr>
                              <w:t xml:space="preserve">n turn change the trajectory of individual lives, </w:t>
                            </w:r>
                            <w:r w:rsidR="00B36E3F" w:rsidRPr="0006234E">
                              <w:rPr>
                                <w:rFonts w:ascii="Calibri" w:hAnsi="Calibri" w:cs="Calibri"/>
                                <w:color w:val="FFFFFF" w:themeColor="background1"/>
                                <w:sz w:val="28"/>
                                <w:szCs w:val="28"/>
                              </w:rPr>
                              <w:t>and</w:t>
                            </w:r>
                            <w:r w:rsidRPr="0006234E">
                              <w:rPr>
                                <w:rFonts w:ascii="Calibri" w:hAnsi="Calibri" w:cs="Calibri"/>
                                <w:color w:val="FFFFFF" w:themeColor="background1"/>
                                <w:sz w:val="28"/>
                                <w:szCs w:val="28"/>
                              </w:rPr>
                              <w:t xml:space="preserve"> over time </w:t>
                            </w:r>
                            <w:r w:rsidR="00B36E3F" w:rsidRPr="0006234E">
                              <w:rPr>
                                <w:rFonts w:ascii="Calibri" w:hAnsi="Calibri" w:cs="Calibri"/>
                                <w:color w:val="FFFFFF" w:themeColor="background1"/>
                                <w:sz w:val="28"/>
                                <w:szCs w:val="28"/>
                              </w:rPr>
                              <w:t>help shift</w:t>
                            </w:r>
                            <w:r w:rsidRPr="0006234E">
                              <w:rPr>
                                <w:rFonts w:ascii="Calibri" w:hAnsi="Calibri" w:cs="Calibri"/>
                                <w:color w:val="FFFFFF" w:themeColor="background1"/>
                                <w:sz w:val="28"/>
                                <w:szCs w:val="28"/>
                              </w:rPr>
                              <w:t xml:space="preserve"> the futures of </w:t>
                            </w:r>
                            <w:r w:rsidR="00B36E3F" w:rsidRPr="0006234E">
                              <w:rPr>
                                <w:rFonts w:ascii="Calibri" w:hAnsi="Calibri" w:cs="Calibri"/>
                                <w:color w:val="FFFFFF" w:themeColor="background1"/>
                                <w:sz w:val="28"/>
                                <w:szCs w:val="28"/>
                              </w:rPr>
                              <w:t xml:space="preserve">Latinos in the </w:t>
                            </w:r>
                            <w:r w:rsidRPr="0006234E">
                              <w:rPr>
                                <w:rFonts w:ascii="Calibri" w:hAnsi="Calibri" w:cs="Calibri"/>
                                <w:color w:val="FFFFFF" w:themeColor="background1"/>
                                <w:sz w:val="28"/>
                                <w:szCs w:val="28"/>
                              </w:rPr>
                              <w:t>US.</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B12EDBE" id="_x0000_t202" coordsize="21600,21600" o:spt="202" path="m,l,21600r21600,l21600,xe">
                <v:stroke joinstyle="miter"/>
                <v:path gradientshapeok="t" o:connecttype="rect"/>
              </v:shapetype>
              <v:shape id="TextBox 7" o:spid="_x0000_s1027" type="#_x0000_t202" style="position:absolute;margin-left:0;margin-top:205.05pt;width:466.5pt;height:111.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" fillcolor="#033859" strokecolor="black [3200]" strokeweight="1pt">
                <v:textbox>
                  <w:txbxContent>
                    <w:p w14:paraId="00F0BA69" w14:textId="5804E1BB" w:rsidR="004C460D" w:rsidRPr="0006234E" w:rsidRDefault="000B49AF" w:rsidP="004C460D">
                      <w:pPr>
                        <w:jc w:val="center"/>
                        <w:textAlignment w:val="baseline"/>
                        <w:rPr>
                          <w:rFonts w:ascii="Arial" w:hAnsi="Arial"/>
                          <w:color w:val="FFFFFF" w:themeColor="background1"/>
                          <w:kern w:val="24"/>
                          <w:sz w:val="44"/>
                          <w:szCs w:val="44"/>
                        </w:rPr>
                      </w:pPr>
                      <w:r w:rsidRPr="0006234E">
                        <w:rPr>
                          <w:rFonts w:ascii="Calibri" w:hAnsi="Calibri" w:cs="Calibri"/>
                          <w:color w:val="FFFFFF" w:themeColor="background1"/>
                          <w:sz w:val="28"/>
                          <w:szCs w:val="28"/>
                        </w:rPr>
                        <w:t xml:space="preserve">It is possible to affect the education and career outcomes for Latinas by investing in their education and providing exposure and support in a culturally responsible manner. The goal is that this will </w:t>
                      </w:r>
                      <w:r w:rsidR="005A7B81" w:rsidRPr="0006234E">
                        <w:rPr>
                          <w:rFonts w:ascii="Calibri" w:hAnsi="Calibri" w:cs="Calibri"/>
                          <w:color w:val="FFFFFF" w:themeColor="background1"/>
                          <w:sz w:val="28"/>
                          <w:szCs w:val="28"/>
                        </w:rPr>
                        <w:t>provide workers for the STEM workforce and i</w:t>
                      </w:r>
                      <w:r w:rsidRPr="0006234E">
                        <w:rPr>
                          <w:rFonts w:ascii="Calibri" w:hAnsi="Calibri" w:cs="Calibri"/>
                          <w:color w:val="FFFFFF" w:themeColor="background1"/>
                          <w:sz w:val="28"/>
                          <w:szCs w:val="28"/>
                        </w:rPr>
                        <w:t xml:space="preserve">n turn change the trajectory of individual lives, </w:t>
                      </w:r>
                      <w:r w:rsidR="00B36E3F" w:rsidRPr="0006234E">
                        <w:rPr>
                          <w:rFonts w:ascii="Calibri" w:hAnsi="Calibri" w:cs="Calibri"/>
                          <w:color w:val="FFFFFF" w:themeColor="background1"/>
                          <w:sz w:val="28"/>
                          <w:szCs w:val="28"/>
                        </w:rPr>
                        <w:t>and</w:t>
                      </w:r>
                      <w:r w:rsidRPr="0006234E">
                        <w:rPr>
                          <w:rFonts w:ascii="Calibri" w:hAnsi="Calibri" w:cs="Calibri"/>
                          <w:color w:val="FFFFFF" w:themeColor="background1"/>
                          <w:sz w:val="28"/>
                          <w:szCs w:val="28"/>
                        </w:rPr>
                        <w:t xml:space="preserve"> over time </w:t>
                      </w:r>
                      <w:r w:rsidR="00B36E3F" w:rsidRPr="0006234E">
                        <w:rPr>
                          <w:rFonts w:ascii="Calibri" w:hAnsi="Calibri" w:cs="Calibri"/>
                          <w:color w:val="FFFFFF" w:themeColor="background1"/>
                          <w:sz w:val="28"/>
                          <w:szCs w:val="28"/>
                        </w:rPr>
                        <w:t>help shift</w:t>
                      </w:r>
                      <w:r w:rsidRPr="0006234E">
                        <w:rPr>
                          <w:rFonts w:ascii="Calibri" w:hAnsi="Calibri" w:cs="Calibri"/>
                          <w:color w:val="FFFFFF" w:themeColor="background1"/>
                          <w:sz w:val="28"/>
                          <w:szCs w:val="28"/>
                        </w:rPr>
                        <w:t xml:space="preserve"> the futures of </w:t>
                      </w:r>
                      <w:r w:rsidR="00B36E3F" w:rsidRPr="0006234E">
                        <w:rPr>
                          <w:rFonts w:ascii="Calibri" w:hAnsi="Calibri" w:cs="Calibri"/>
                          <w:color w:val="FFFFFF" w:themeColor="background1"/>
                          <w:sz w:val="28"/>
                          <w:szCs w:val="28"/>
                        </w:rPr>
                        <w:t xml:space="preserve">Latinos in the </w:t>
                      </w:r>
                      <w:r w:rsidRPr="0006234E">
                        <w:rPr>
                          <w:rFonts w:ascii="Calibri" w:hAnsi="Calibri" w:cs="Calibri"/>
                          <w:color w:val="FFFFFF" w:themeColor="background1"/>
                          <w:sz w:val="28"/>
                          <w:szCs w:val="28"/>
                        </w:rPr>
                        <w:t>US.</w:t>
                      </w:r>
                    </w:p>
                  </w:txbxContent>
                </v:textbox>
                <w10:wrap anchorx="margin"/>
              </v:shape>
            </w:pict>
          </mc:Fallback>
        </mc:AlternateContent>
      </w:r>
      <w:r w:rsidR="000A07BA" w:rsidRPr="004C460D">
        <w:rPr>
          <w:noProof/>
        </w:rPr>
        <mc:AlternateContent>
          <mc:Choice Requires="wps">
            <w:drawing>
              <wp:anchor distT="0" distB="0" distL="114300" distR="114300" simplePos="0" relativeHeight="251662848" behindDoc="0" locked="0" layoutInCell="1" allowOverlap="1" wp14:anchorId="7A6D21FB" wp14:editId="53F6C10C">
                <wp:simplePos x="0" y="0"/>
                <wp:positionH relativeFrom="margin">
                  <wp:posOffset>0</wp:posOffset>
                </wp:positionH>
                <wp:positionV relativeFrom="paragraph">
                  <wp:posOffset>7049770</wp:posOffset>
                </wp:positionV>
                <wp:extent cx="5924550" cy="1371600"/>
                <wp:effectExtent l="0" t="0" r="19050" b="19050"/>
                <wp:wrapNone/>
                <wp:docPr id="16" name="TextBox 7"/>
                <wp:cNvGraphicFramePr/>
                <a:graphic xmlns:a="http://schemas.openxmlformats.org/drawingml/2006/main">
                  <a:graphicData uri="http://schemas.microsoft.com/office/word/2010/wordprocessingShape">
                    <wps:wsp>
                      <wps:cNvSpPr txBox="1"/>
                      <wps:spPr>
                        <a:xfrm>
                          <a:off x="0" y="0"/>
                          <a:ext cx="5924550" cy="1371600"/>
                        </a:xfrm>
                        <a:prstGeom prst="rect">
                          <a:avLst/>
                        </a:prstGeom>
                        <a:solidFill>
                          <a:srgbClr val="E6EBEE"/>
                        </a:solidFill>
                        <a:ln>
                          <a:solidFill>
                            <a:srgbClr val="E6EBEE"/>
                          </a:solidFill>
                        </a:ln>
                      </wps:spPr>
                      <wps:style>
                        <a:lnRef idx="2">
                          <a:schemeClr val="dk1"/>
                        </a:lnRef>
                        <a:fillRef idx="1">
                          <a:schemeClr val="lt1"/>
                        </a:fillRef>
                        <a:effectRef idx="0">
                          <a:schemeClr val="dk1"/>
                        </a:effectRef>
                        <a:fontRef idx="minor">
                          <a:schemeClr val="dk1"/>
                        </a:fontRef>
                      </wps:style>
                      <wps:txbx>
                        <w:txbxContent>
                          <w:p w14:paraId="42A3729C" w14:textId="77777777" w:rsidR="00412559" w:rsidRPr="00412559" w:rsidRDefault="00412559" w:rsidP="00412559">
                            <w:pPr>
                              <w:textAlignment w:val="baseline"/>
                              <w:rPr>
                                <w:rFonts w:ascii="Arial" w:hAnsi="Arial"/>
                                <w:b/>
                                <w:bCs/>
                                <w:color w:val="046B99"/>
                                <w:kern w:val="24"/>
                                <w:sz w:val="24"/>
                                <w:szCs w:val="24"/>
                              </w:rPr>
                            </w:pPr>
                            <w:r w:rsidRPr="00412559">
                              <w:rPr>
                                <w:rFonts w:ascii="Arial" w:hAnsi="Arial"/>
                                <w:b/>
                                <w:bCs/>
                                <w:color w:val="046B99"/>
                                <w:kern w:val="24"/>
                                <w:sz w:val="24"/>
                                <w:szCs w:val="24"/>
                              </w:rPr>
                              <w:t>New Challenges &amp; Next Steps</w:t>
                            </w:r>
                          </w:p>
                          <w:p w14:paraId="1D79B9A1" w14:textId="4F649250" w:rsidR="00412559" w:rsidRPr="004C460D" w:rsidRDefault="006E5E16" w:rsidP="00412559">
                            <w:pPr>
                              <w:textAlignment w:val="baseline"/>
                              <w:rPr>
                                <w:rFonts w:ascii="Arial" w:hAnsi="Arial"/>
                                <w:color w:val="112E51"/>
                                <w:kern w:val="24"/>
                                <w:sz w:val="24"/>
                                <w:szCs w:val="24"/>
                              </w:rPr>
                            </w:pPr>
                            <w:r>
                              <w:rPr>
                                <w:rFonts w:ascii="Arial" w:hAnsi="Arial"/>
                                <w:i/>
                                <w:iCs/>
                                <w:color w:val="033859"/>
                                <w:kern w:val="24"/>
                                <w:sz w:val="24"/>
                                <w:szCs w:val="24"/>
                              </w:rPr>
                              <w:t>As we look</w:t>
                            </w:r>
                            <w:r w:rsidR="002F2DA8">
                              <w:rPr>
                                <w:rFonts w:ascii="Arial" w:hAnsi="Arial"/>
                                <w:i/>
                                <w:iCs/>
                                <w:color w:val="033859"/>
                                <w:kern w:val="24"/>
                                <w:sz w:val="24"/>
                                <w:szCs w:val="24"/>
                              </w:rPr>
                              <w:t xml:space="preserve"> to the future </w:t>
                            </w:r>
                            <w:r>
                              <w:rPr>
                                <w:rFonts w:ascii="Arial" w:hAnsi="Arial"/>
                                <w:i/>
                                <w:iCs/>
                                <w:color w:val="033859"/>
                                <w:kern w:val="24"/>
                                <w:sz w:val="24"/>
                                <w:szCs w:val="24"/>
                              </w:rPr>
                              <w:t>we are</w:t>
                            </w:r>
                            <w:r w:rsidR="002F2DA8">
                              <w:rPr>
                                <w:rFonts w:ascii="Arial" w:hAnsi="Arial"/>
                                <w:i/>
                                <w:iCs/>
                                <w:color w:val="033859"/>
                                <w:kern w:val="24"/>
                                <w:sz w:val="24"/>
                                <w:szCs w:val="24"/>
                              </w:rPr>
                              <w:t xml:space="preserve"> </w:t>
                            </w:r>
                            <w:r>
                              <w:rPr>
                                <w:rFonts w:ascii="Arial" w:hAnsi="Arial"/>
                                <w:i/>
                                <w:iCs/>
                                <w:color w:val="033859"/>
                                <w:kern w:val="24"/>
                                <w:sz w:val="24"/>
                                <w:szCs w:val="24"/>
                              </w:rPr>
                              <w:t>working</w:t>
                            </w:r>
                            <w:r w:rsidR="002F2DA8">
                              <w:rPr>
                                <w:rFonts w:ascii="Arial" w:hAnsi="Arial"/>
                                <w:i/>
                                <w:iCs/>
                                <w:color w:val="033859"/>
                                <w:kern w:val="24"/>
                                <w:sz w:val="24"/>
                                <w:szCs w:val="24"/>
                              </w:rPr>
                              <w:t xml:space="preserve"> to grow the program to </w:t>
                            </w:r>
                            <w:r>
                              <w:rPr>
                                <w:rFonts w:ascii="Arial" w:hAnsi="Arial"/>
                                <w:i/>
                                <w:iCs/>
                                <w:color w:val="033859"/>
                                <w:kern w:val="24"/>
                                <w:sz w:val="24"/>
                                <w:szCs w:val="24"/>
                              </w:rPr>
                              <w:t>i</w:t>
                            </w:r>
                            <w:r w:rsidR="00936AB6">
                              <w:rPr>
                                <w:rFonts w:ascii="Arial" w:hAnsi="Arial"/>
                                <w:i/>
                                <w:iCs/>
                                <w:color w:val="033859"/>
                                <w:kern w:val="24"/>
                                <w:sz w:val="24"/>
                                <w:szCs w:val="24"/>
                              </w:rPr>
                              <w:t>nclude more Latinas</w:t>
                            </w:r>
                            <w:r w:rsidR="00C560B8">
                              <w:rPr>
                                <w:rFonts w:ascii="Arial" w:hAnsi="Arial"/>
                                <w:i/>
                                <w:iCs/>
                                <w:color w:val="033859"/>
                                <w:kern w:val="24"/>
                                <w:sz w:val="24"/>
                                <w:szCs w:val="24"/>
                              </w:rPr>
                              <w:t xml:space="preserve"> and open a </w:t>
                            </w:r>
                            <w:r w:rsidR="00936AB6">
                              <w:rPr>
                                <w:rFonts w:ascii="Arial" w:hAnsi="Arial"/>
                                <w:i/>
                                <w:iCs/>
                                <w:color w:val="033859"/>
                                <w:kern w:val="24"/>
                                <w:sz w:val="24"/>
                                <w:szCs w:val="24"/>
                              </w:rPr>
                              <w:t>parallel</w:t>
                            </w:r>
                            <w:r w:rsidR="00C560B8">
                              <w:rPr>
                                <w:rFonts w:ascii="Arial" w:hAnsi="Arial"/>
                                <w:i/>
                                <w:iCs/>
                                <w:color w:val="033859"/>
                                <w:kern w:val="24"/>
                                <w:sz w:val="24"/>
                                <w:szCs w:val="24"/>
                              </w:rPr>
                              <w:t xml:space="preserve"> program for Latinos. </w:t>
                            </w:r>
                            <w:r w:rsidR="00971071">
                              <w:rPr>
                                <w:rFonts w:ascii="Arial" w:hAnsi="Arial"/>
                                <w:i/>
                                <w:iCs/>
                                <w:color w:val="033859"/>
                                <w:kern w:val="24"/>
                                <w:sz w:val="24"/>
                                <w:szCs w:val="24"/>
                              </w:rPr>
                              <w:t>We have the design, infrastructure</w:t>
                            </w:r>
                            <w:r w:rsidR="00341562">
                              <w:rPr>
                                <w:rFonts w:ascii="Arial" w:hAnsi="Arial"/>
                                <w:i/>
                                <w:iCs/>
                                <w:color w:val="033859"/>
                                <w:kern w:val="24"/>
                                <w:sz w:val="24"/>
                                <w:szCs w:val="24"/>
                              </w:rPr>
                              <w:t xml:space="preserve"> and community contacts</w:t>
                            </w:r>
                            <w:r w:rsidR="00971071">
                              <w:rPr>
                                <w:rFonts w:ascii="Arial" w:hAnsi="Arial"/>
                                <w:i/>
                                <w:iCs/>
                                <w:color w:val="033859"/>
                                <w:kern w:val="24"/>
                                <w:sz w:val="24"/>
                                <w:szCs w:val="24"/>
                              </w:rPr>
                              <w:t xml:space="preserve"> in place</w:t>
                            </w:r>
                            <w:r w:rsidR="00341562">
                              <w:rPr>
                                <w:rFonts w:ascii="Arial" w:hAnsi="Arial"/>
                                <w:i/>
                                <w:iCs/>
                                <w:color w:val="033859"/>
                                <w:kern w:val="24"/>
                                <w:sz w:val="24"/>
                                <w:szCs w:val="24"/>
                              </w:rPr>
                              <w:t xml:space="preserve"> to make it successful</w:t>
                            </w:r>
                            <w:r w:rsidR="00971071">
                              <w:rPr>
                                <w:rFonts w:ascii="Arial" w:hAnsi="Arial"/>
                                <w:i/>
                                <w:iCs/>
                                <w:color w:val="033859"/>
                                <w:kern w:val="24"/>
                                <w:sz w:val="24"/>
                                <w:szCs w:val="24"/>
                              </w:rPr>
                              <w:t>,</w:t>
                            </w:r>
                            <w:r w:rsidR="00341562">
                              <w:rPr>
                                <w:rFonts w:ascii="Arial" w:hAnsi="Arial"/>
                                <w:i/>
                                <w:iCs/>
                                <w:color w:val="033859"/>
                                <w:kern w:val="24"/>
                                <w:sz w:val="24"/>
                                <w:szCs w:val="24"/>
                              </w:rPr>
                              <w:t xml:space="preserve"> the</w:t>
                            </w:r>
                            <w:r w:rsidR="00971071">
                              <w:rPr>
                                <w:rFonts w:ascii="Arial" w:hAnsi="Arial"/>
                                <w:i/>
                                <w:iCs/>
                                <w:color w:val="033859"/>
                                <w:kern w:val="24"/>
                                <w:sz w:val="24"/>
                                <w:szCs w:val="24"/>
                              </w:rPr>
                              <w:t xml:space="preserve"> challenge </w:t>
                            </w:r>
                            <w:r w:rsidR="00341562">
                              <w:rPr>
                                <w:rFonts w:ascii="Arial" w:hAnsi="Arial"/>
                                <w:i/>
                                <w:iCs/>
                                <w:color w:val="033859"/>
                                <w:kern w:val="24"/>
                                <w:sz w:val="24"/>
                                <w:szCs w:val="24"/>
                              </w:rPr>
                              <w:t>is</w:t>
                            </w:r>
                            <w:r w:rsidR="00971071">
                              <w:rPr>
                                <w:rFonts w:ascii="Arial" w:hAnsi="Arial"/>
                                <w:i/>
                                <w:iCs/>
                                <w:color w:val="033859"/>
                                <w:kern w:val="24"/>
                                <w:sz w:val="24"/>
                                <w:szCs w:val="24"/>
                              </w:rPr>
                              <w:t xml:space="preserve"> funding. </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7A6D21FB" id="_x0000_t202" coordsize="21600,21600" o:spt="202" path="m,l,21600r21600,l21600,xe">
                <v:stroke joinstyle="miter"/>
                <v:path gradientshapeok="t" o:connecttype="rect"/>
              </v:shapetype>
              <v:shape id="_x0000_s1028" type="#_x0000_t202" style="position:absolute;margin-left:0;margin-top:555.1pt;width:466.5pt;height:10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" fillcolor="#e6ebee" strokecolor="#e6ebee" strokeweight="1pt">
                <v:textbox>
                  <w:txbxContent>
                    <w:p w14:paraId="42A3729C" w14:textId="77777777" w:rsidR="00412559" w:rsidRPr="00412559" w:rsidRDefault="00412559" w:rsidP="00412559">
                      <w:pPr>
                        <w:textAlignment w:val="baseline"/>
                        <w:rPr>
                          <w:rFonts w:ascii="Arial" w:hAnsi="Arial"/>
                          <w:b/>
                          <w:bCs/>
                          <w:color w:val="046B99"/>
                          <w:kern w:val="24"/>
                          <w:sz w:val="24"/>
                          <w:szCs w:val="24"/>
                        </w:rPr>
                      </w:pPr>
                      <w:r w:rsidRPr="00412559">
                        <w:rPr>
                          <w:rFonts w:ascii="Arial" w:hAnsi="Arial"/>
                          <w:b/>
                          <w:bCs/>
                          <w:color w:val="046B99"/>
                          <w:kern w:val="24"/>
                          <w:sz w:val="24"/>
                          <w:szCs w:val="24"/>
                        </w:rPr>
                        <w:t>New Challenges &amp; Next Steps</w:t>
                      </w:r>
                    </w:p>
                    <w:p w14:paraId="1D79B9A1" w14:textId="4F649250" w:rsidR="00412559" w:rsidRPr="004C460D" w:rsidRDefault="006E5E16" w:rsidP="00412559">
                      <w:pPr>
                        <w:textAlignment w:val="baseline"/>
                        <w:rPr>
                          <w:rFonts w:ascii="Arial" w:hAnsi="Arial"/>
                          <w:color w:val="112E51"/>
                          <w:kern w:val="24"/>
                          <w:sz w:val="24"/>
                          <w:szCs w:val="24"/>
                        </w:rPr>
                      </w:pPr>
                      <w:r>
                        <w:rPr>
                          <w:rFonts w:ascii="Arial" w:hAnsi="Arial"/>
                          <w:i/>
                          <w:iCs/>
                          <w:color w:val="033859"/>
                          <w:kern w:val="24"/>
                          <w:sz w:val="24"/>
                          <w:szCs w:val="24"/>
                        </w:rPr>
                        <w:t>As we look</w:t>
                      </w:r>
                      <w:r w:rsidR="002F2DA8">
                        <w:rPr>
                          <w:rFonts w:ascii="Arial" w:hAnsi="Arial"/>
                          <w:i/>
                          <w:iCs/>
                          <w:color w:val="033859"/>
                          <w:kern w:val="24"/>
                          <w:sz w:val="24"/>
                          <w:szCs w:val="24"/>
                        </w:rPr>
                        <w:t xml:space="preserve"> to the future </w:t>
                      </w:r>
                      <w:r>
                        <w:rPr>
                          <w:rFonts w:ascii="Arial" w:hAnsi="Arial"/>
                          <w:i/>
                          <w:iCs/>
                          <w:color w:val="033859"/>
                          <w:kern w:val="24"/>
                          <w:sz w:val="24"/>
                          <w:szCs w:val="24"/>
                        </w:rPr>
                        <w:t>we are</w:t>
                      </w:r>
                      <w:r w:rsidR="002F2DA8">
                        <w:rPr>
                          <w:rFonts w:ascii="Arial" w:hAnsi="Arial"/>
                          <w:i/>
                          <w:iCs/>
                          <w:color w:val="033859"/>
                          <w:kern w:val="24"/>
                          <w:sz w:val="24"/>
                          <w:szCs w:val="24"/>
                        </w:rPr>
                        <w:t xml:space="preserve"> </w:t>
                      </w:r>
                      <w:r>
                        <w:rPr>
                          <w:rFonts w:ascii="Arial" w:hAnsi="Arial"/>
                          <w:i/>
                          <w:iCs/>
                          <w:color w:val="033859"/>
                          <w:kern w:val="24"/>
                          <w:sz w:val="24"/>
                          <w:szCs w:val="24"/>
                        </w:rPr>
                        <w:t>working</w:t>
                      </w:r>
                      <w:r w:rsidR="002F2DA8">
                        <w:rPr>
                          <w:rFonts w:ascii="Arial" w:hAnsi="Arial"/>
                          <w:i/>
                          <w:iCs/>
                          <w:color w:val="033859"/>
                          <w:kern w:val="24"/>
                          <w:sz w:val="24"/>
                          <w:szCs w:val="24"/>
                        </w:rPr>
                        <w:t xml:space="preserve"> to grow the program to </w:t>
                      </w:r>
                      <w:r>
                        <w:rPr>
                          <w:rFonts w:ascii="Arial" w:hAnsi="Arial"/>
                          <w:i/>
                          <w:iCs/>
                          <w:color w:val="033859"/>
                          <w:kern w:val="24"/>
                          <w:sz w:val="24"/>
                          <w:szCs w:val="24"/>
                        </w:rPr>
                        <w:t>i</w:t>
                      </w:r>
                      <w:r w:rsidR="00936AB6">
                        <w:rPr>
                          <w:rFonts w:ascii="Arial" w:hAnsi="Arial"/>
                          <w:i/>
                          <w:iCs/>
                          <w:color w:val="033859"/>
                          <w:kern w:val="24"/>
                          <w:sz w:val="24"/>
                          <w:szCs w:val="24"/>
                        </w:rPr>
                        <w:t>nclude more Latinas</w:t>
                      </w:r>
                      <w:r w:rsidR="00C560B8">
                        <w:rPr>
                          <w:rFonts w:ascii="Arial" w:hAnsi="Arial"/>
                          <w:i/>
                          <w:iCs/>
                          <w:color w:val="033859"/>
                          <w:kern w:val="24"/>
                          <w:sz w:val="24"/>
                          <w:szCs w:val="24"/>
                        </w:rPr>
                        <w:t xml:space="preserve"> and open a </w:t>
                      </w:r>
                      <w:r w:rsidR="00936AB6">
                        <w:rPr>
                          <w:rFonts w:ascii="Arial" w:hAnsi="Arial"/>
                          <w:i/>
                          <w:iCs/>
                          <w:color w:val="033859"/>
                          <w:kern w:val="24"/>
                          <w:sz w:val="24"/>
                          <w:szCs w:val="24"/>
                        </w:rPr>
                        <w:t>parallel</w:t>
                      </w:r>
                      <w:r w:rsidR="00C560B8">
                        <w:rPr>
                          <w:rFonts w:ascii="Arial" w:hAnsi="Arial"/>
                          <w:i/>
                          <w:iCs/>
                          <w:color w:val="033859"/>
                          <w:kern w:val="24"/>
                          <w:sz w:val="24"/>
                          <w:szCs w:val="24"/>
                        </w:rPr>
                        <w:t xml:space="preserve"> program for Latinos. </w:t>
                      </w:r>
                      <w:r w:rsidR="00971071">
                        <w:rPr>
                          <w:rFonts w:ascii="Arial" w:hAnsi="Arial"/>
                          <w:i/>
                          <w:iCs/>
                          <w:color w:val="033859"/>
                          <w:kern w:val="24"/>
                          <w:sz w:val="24"/>
                          <w:szCs w:val="24"/>
                        </w:rPr>
                        <w:t>We have the design, infrastructure</w:t>
                      </w:r>
                      <w:r w:rsidR="00341562">
                        <w:rPr>
                          <w:rFonts w:ascii="Arial" w:hAnsi="Arial"/>
                          <w:i/>
                          <w:iCs/>
                          <w:color w:val="033859"/>
                          <w:kern w:val="24"/>
                          <w:sz w:val="24"/>
                          <w:szCs w:val="24"/>
                        </w:rPr>
                        <w:t xml:space="preserve"> and community contacts</w:t>
                      </w:r>
                      <w:r w:rsidR="00971071">
                        <w:rPr>
                          <w:rFonts w:ascii="Arial" w:hAnsi="Arial"/>
                          <w:i/>
                          <w:iCs/>
                          <w:color w:val="033859"/>
                          <w:kern w:val="24"/>
                          <w:sz w:val="24"/>
                          <w:szCs w:val="24"/>
                        </w:rPr>
                        <w:t xml:space="preserve"> in place</w:t>
                      </w:r>
                      <w:r w:rsidR="00341562">
                        <w:rPr>
                          <w:rFonts w:ascii="Arial" w:hAnsi="Arial"/>
                          <w:i/>
                          <w:iCs/>
                          <w:color w:val="033859"/>
                          <w:kern w:val="24"/>
                          <w:sz w:val="24"/>
                          <w:szCs w:val="24"/>
                        </w:rPr>
                        <w:t xml:space="preserve"> to make it successful</w:t>
                      </w:r>
                      <w:r w:rsidR="00971071">
                        <w:rPr>
                          <w:rFonts w:ascii="Arial" w:hAnsi="Arial"/>
                          <w:i/>
                          <w:iCs/>
                          <w:color w:val="033859"/>
                          <w:kern w:val="24"/>
                          <w:sz w:val="24"/>
                          <w:szCs w:val="24"/>
                        </w:rPr>
                        <w:t>,</w:t>
                      </w:r>
                      <w:r w:rsidR="00341562">
                        <w:rPr>
                          <w:rFonts w:ascii="Arial" w:hAnsi="Arial"/>
                          <w:i/>
                          <w:iCs/>
                          <w:color w:val="033859"/>
                          <w:kern w:val="24"/>
                          <w:sz w:val="24"/>
                          <w:szCs w:val="24"/>
                        </w:rPr>
                        <w:t xml:space="preserve"> the</w:t>
                      </w:r>
                      <w:r w:rsidR="00971071">
                        <w:rPr>
                          <w:rFonts w:ascii="Arial" w:hAnsi="Arial"/>
                          <w:i/>
                          <w:iCs/>
                          <w:color w:val="033859"/>
                          <w:kern w:val="24"/>
                          <w:sz w:val="24"/>
                          <w:szCs w:val="24"/>
                        </w:rPr>
                        <w:t xml:space="preserve"> challenge </w:t>
                      </w:r>
                      <w:r w:rsidR="00341562">
                        <w:rPr>
                          <w:rFonts w:ascii="Arial" w:hAnsi="Arial"/>
                          <w:i/>
                          <w:iCs/>
                          <w:color w:val="033859"/>
                          <w:kern w:val="24"/>
                          <w:sz w:val="24"/>
                          <w:szCs w:val="24"/>
                        </w:rPr>
                        <w:t>is</w:t>
                      </w:r>
                      <w:r w:rsidR="00971071">
                        <w:rPr>
                          <w:rFonts w:ascii="Arial" w:hAnsi="Arial"/>
                          <w:i/>
                          <w:iCs/>
                          <w:color w:val="033859"/>
                          <w:kern w:val="24"/>
                          <w:sz w:val="24"/>
                          <w:szCs w:val="24"/>
                        </w:rPr>
                        <w:t xml:space="preserve"> funding. </w:t>
                      </w:r>
                    </w:p>
                  </w:txbxContent>
                </v:textbox>
                <w10:wrap anchorx="margin"/>
              </v:shape>
            </w:pict>
          </mc:Fallback>
        </mc:AlternateContent>
      </w:r>
      <w:r w:rsidR="000A07BA" w:rsidRPr="004C460D">
        <w:rPr>
          <w:noProof/>
        </w:rPr>
        <mc:AlternateContent>
          <mc:Choice Requires="wps">
            <w:drawing>
              <wp:anchor distT="0" distB="0" distL="114300" distR="114300" simplePos="0" relativeHeight="251660800" behindDoc="0" locked="0" layoutInCell="1" allowOverlap="1" wp14:anchorId="36D468C0" wp14:editId="59A96E3B">
                <wp:simplePos x="0" y="0"/>
                <wp:positionH relativeFrom="margin">
                  <wp:posOffset>0</wp:posOffset>
                </wp:positionH>
                <wp:positionV relativeFrom="paragraph">
                  <wp:posOffset>5583555</wp:posOffset>
                </wp:positionV>
                <wp:extent cx="5924550" cy="1371600"/>
                <wp:effectExtent l="0" t="0" r="19050" b="19050"/>
                <wp:wrapNone/>
                <wp:docPr id="15" name="TextBox 7"/>
                <wp:cNvGraphicFramePr/>
                <a:graphic xmlns:a="http://schemas.openxmlformats.org/drawingml/2006/main">
                  <a:graphicData uri="http://schemas.microsoft.com/office/word/2010/wordprocessingShape">
                    <wps:wsp>
                      <wps:cNvSpPr txBox="1"/>
                      <wps:spPr>
                        <a:xfrm>
                          <a:off x="0" y="0"/>
                          <a:ext cx="5924550" cy="1371600"/>
                        </a:xfrm>
                        <a:prstGeom prst="rect">
                          <a:avLst/>
                        </a:prstGeom>
                        <a:solidFill>
                          <a:srgbClr val="E6EBEE"/>
                        </a:solidFill>
                        <a:ln>
                          <a:solidFill>
                            <a:srgbClr val="E6EBEE"/>
                          </a:solidFill>
                        </a:ln>
                      </wps:spPr>
                      <wps:style>
                        <a:lnRef idx="2">
                          <a:schemeClr val="dk1"/>
                        </a:lnRef>
                        <a:fillRef idx="1">
                          <a:schemeClr val="lt1"/>
                        </a:fillRef>
                        <a:effectRef idx="0">
                          <a:schemeClr val="dk1"/>
                        </a:effectRef>
                        <a:fontRef idx="minor">
                          <a:schemeClr val="dk1"/>
                        </a:fontRef>
                      </wps:style>
                      <wps:txbx>
                        <w:txbxContent>
                          <w:p w14:paraId="3409A3F1" w14:textId="5194B6AB" w:rsidR="00412559" w:rsidRPr="00CB7DE4" w:rsidRDefault="00412559" w:rsidP="00412559">
                            <w:pPr>
                              <w:textAlignment w:val="baseline"/>
                              <w:rPr>
                                <w:rFonts w:ascii="Arial" w:hAnsi="Arial"/>
                                <w:b/>
                                <w:bCs/>
                                <w:color w:val="046B99"/>
                                <w:kern w:val="24"/>
                                <w:sz w:val="24"/>
                                <w:szCs w:val="24"/>
                              </w:rPr>
                            </w:pPr>
                            <w:r>
                              <w:rPr>
                                <w:rFonts w:ascii="Arial" w:hAnsi="Arial"/>
                                <w:b/>
                                <w:bCs/>
                                <w:color w:val="046B99"/>
                                <w:kern w:val="24"/>
                                <w:sz w:val="24"/>
                                <w:szCs w:val="24"/>
                              </w:rPr>
                              <w:t>Equity</w:t>
                            </w:r>
                          </w:p>
                          <w:p w14:paraId="5335E981" w14:textId="5163372A" w:rsidR="00412559" w:rsidRPr="004C460D" w:rsidRDefault="00FD4664" w:rsidP="00FD4664">
                            <w:pPr>
                              <w:textAlignment w:val="baseline"/>
                              <w:rPr>
                                <w:rFonts w:ascii="Arial" w:hAnsi="Arial"/>
                                <w:color w:val="112E51"/>
                                <w:kern w:val="24"/>
                                <w:sz w:val="24"/>
                                <w:szCs w:val="24"/>
                              </w:rPr>
                            </w:pPr>
                            <w:r w:rsidRPr="00FD4664">
                              <w:rPr>
                                <w:rFonts w:ascii="Arial" w:hAnsi="Arial"/>
                                <w:i/>
                                <w:iCs/>
                                <w:color w:val="033859"/>
                                <w:kern w:val="24"/>
                                <w:sz w:val="24"/>
                                <w:szCs w:val="24"/>
                              </w:rPr>
                              <w:t>We work with partners to identify Latinas in their first year of high school who show promise and interest in STEM disciplines, then engage students and their families throughout the school year and during summer residential experiences, preparing students to matriculate to post-secondary education. Program participants are provided with scholarship support to ensure undergraduate education is pursued.</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36D468C0" id="_x0000_s1029" type="#_x0000_t202" style="position:absolute;margin-left:0;margin-top:439.65pt;width:466.5pt;height:10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" fillcolor="#e6ebee" strokecolor="#e6ebee" strokeweight="1pt">
                <v:textbox>
                  <w:txbxContent>
                    <w:p w14:paraId="3409A3F1" w14:textId="5194B6AB" w:rsidR="00412559" w:rsidRPr="00CB7DE4" w:rsidRDefault="00412559" w:rsidP="00412559">
                      <w:pPr>
                        <w:textAlignment w:val="baseline"/>
                        <w:rPr>
                          <w:rFonts w:ascii="Arial" w:hAnsi="Arial"/>
                          <w:b/>
                          <w:bCs/>
                          <w:color w:val="046B99"/>
                          <w:kern w:val="24"/>
                          <w:sz w:val="24"/>
                          <w:szCs w:val="24"/>
                        </w:rPr>
                      </w:pPr>
                      <w:r>
                        <w:rPr>
                          <w:rFonts w:ascii="Arial" w:hAnsi="Arial"/>
                          <w:b/>
                          <w:bCs/>
                          <w:color w:val="046B99"/>
                          <w:kern w:val="24"/>
                          <w:sz w:val="24"/>
                          <w:szCs w:val="24"/>
                        </w:rPr>
                        <w:t>Equity</w:t>
                      </w:r>
                    </w:p>
                    <w:p w14:paraId="5335E981" w14:textId="5163372A" w:rsidR="00412559" w:rsidRPr="004C460D" w:rsidRDefault="00FD4664" w:rsidP="00FD4664">
                      <w:pPr>
                        <w:textAlignment w:val="baseline"/>
                        <w:rPr>
                          <w:rFonts w:ascii="Arial" w:hAnsi="Arial"/>
                          <w:color w:val="112E51"/>
                          <w:kern w:val="24"/>
                          <w:sz w:val="24"/>
                          <w:szCs w:val="24"/>
                        </w:rPr>
                      </w:pPr>
                      <w:r w:rsidRPr="00FD4664">
                        <w:rPr>
                          <w:rFonts w:ascii="Arial" w:hAnsi="Arial"/>
                          <w:i/>
                          <w:iCs/>
                          <w:color w:val="033859"/>
                          <w:kern w:val="24"/>
                          <w:sz w:val="24"/>
                          <w:szCs w:val="24"/>
                        </w:rPr>
                        <w:t>We work with partners to identify Latinas in their first year of high school who show promise and interest in STEM disciplines, then engage students and their families throughout the school year and during summer residential experiences, preparing students to matriculate to post-secondary education. Program participants are provided with scholarship support to ensure undergraduate education is pursued.</w:t>
                      </w:r>
                    </w:p>
                  </w:txbxContent>
                </v:textbox>
                <w10:wrap anchorx="margin"/>
              </v:shape>
            </w:pict>
          </mc:Fallback>
        </mc:AlternateContent>
      </w:r>
      <w:r w:rsidR="000A07BA" w:rsidRPr="004C460D">
        <w:rPr>
          <w:noProof/>
        </w:rPr>
        <mc:AlternateContent>
          <mc:Choice Requires="wps">
            <w:drawing>
              <wp:anchor distT="0" distB="0" distL="114300" distR="114300" simplePos="0" relativeHeight="251658752" behindDoc="0" locked="0" layoutInCell="1" allowOverlap="1" wp14:anchorId="4835F9F9" wp14:editId="290FAE96">
                <wp:simplePos x="0" y="0"/>
                <wp:positionH relativeFrom="margin">
                  <wp:posOffset>0</wp:posOffset>
                </wp:positionH>
                <wp:positionV relativeFrom="paragraph">
                  <wp:posOffset>4117340</wp:posOffset>
                </wp:positionV>
                <wp:extent cx="5924550" cy="1371600"/>
                <wp:effectExtent l="0" t="0" r="19050" b="19050"/>
                <wp:wrapNone/>
                <wp:docPr id="9" name="TextBox 7"/>
                <wp:cNvGraphicFramePr/>
                <a:graphic xmlns:a="http://schemas.openxmlformats.org/drawingml/2006/main">
                  <a:graphicData uri="http://schemas.microsoft.com/office/word/2010/wordprocessingShape">
                    <wps:wsp>
                      <wps:cNvSpPr txBox="1"/>
                      <wps:spPr>
                        <a:xfrm>
                          <a:off x="0" y="0"/>
                          <a:ext cx="5924550" cy="1371600"/>
                        </a:xfrm>
                        <a:prstGeom prst="rect">
                          <a:avLst/>
                        </a:prstGeom>
                        <a:solidFill>
                          <a:srgbClr val="E6EBEE"/>
                        </a:solidFill>
                        <a:ln>
                          <a:solidFill>
                            <a:srgbClr val="E6EBEE"/>
                          </a:solidFill>
                        </a:ln>
                      </wps:spPr>
                      <wps:style>
                        <a:lnRef idx="2">
                          <a:schemeClr val="dk1"/>
                        </a:lnRef>
                        <a:fillRef idx="1">
                          <a:schemeClr val="lt1"/>
                        </a:fillRef>
                        <a:effectRef idx="0">
                          <a:schemeClr val="dk1"/>
                        </a:effectRef>
                        <a:fontRef idx="minor">
                          <a:schemeClr val="dk1"/>
                        </a:fontRef>
                      </wps:style>
                      <wps:txbx>
                        <w:txbxContent>
                          <w:p w14:paraId="3CAB2682" w14:textId="7D2A93E8" w:rsidR="00B6567D" w:rsidRPr="00B6567D" w:rsidRDefault="00CB7DE4" w:rsidP="00B6567D">
                            <w:pPr>
                              <w:textAlignment w:val="baseline"/>
                              <w:rPr>
                                <w:rFonts w:ascii="Arial" w:hAnsi="Arial"/>
                                <w:i/>
                                <w:iCs/>
                                <w:color w:val="033859"/>
                                <w:kern w:val="24"/>
                                <w:sz w:val="24"/>
                                <w:szCs w:val="24"/>
                              </w:rPr>
                            </w:pPr>
                            <w:r w:rsidRPr="00CB7DE4">
                              <w:rPr>
                                <w:rFonts w:ascii="Arial" w:hAnsi="Arial"/>
                                <w:b/>
                                <w:bCs/>
                                <w:color w:val="046B99"/>
                                <w:kern w:val="24"/>
                                <w:sz w:val="24"/>
                                <w:szCs w:val="24"/>
                              </w:rPr>
                              <w:t>Lessons Learned &amp; Insights Gained</w:t>
                            </w:r>
                            <w:r w:rsidR="00D11ED8">
                              <w:rPr>
                                <w:rFonts w:ascii="Arial" w:hAnsi="Arial"/>
                                <w:b/>
                                <w:bCs/>
                                <w:color w:val="046B99"/>
                                <w:kern w:val="24"/>
                                <w:sz w:val="24"/>
                                <w:szCs w:val="24"/>
                              </w:rPr>
                              <w:t xml:space="preserve"> </w:t>
                            </w:r>
                            <w:r w:rsidR="00B6567D" w:rsidRPr="00B6567D">
                              <w:rPr>
                                <w:rFonts w:ascii="Arial" w:hAnsi="Arial"/>
                                <w:i/>
                                <w:iCs/>
                                <w:color w:val="033859"/>
                                <w:kern w:val="24"/>
                                <w:sz w:val="24"/>
                                <w:szCs w:val="24"/>
                              </w:rPr>
                              <w:t xml:space="preserve">100% of participants have remained in high school, and all students who have reached the age to graduate from school have graduated, compared to an expected 80.1% graduation rate for this population. </w:t>
                            </w:r>
                            <w:r w:rsidR="002B5812">
                              <w:rPr>
                                <w:rFonts w:ascii="Arial" w:hAnsi="Arial"/>
                                <w:i/>
                                <w:iCs/>
                                <w:color w:val="033859"/>
                                <w:kern w:val="24"/>
                                <w:sz w:val="24"/>
                                <w:szCs w:val="24"/>
                              </w:rPr>
                              <w:t>82</w:t>
                            </w:r>
                            <w:r w:rsidR="00B6567D" w:rsidRPr="00B6567D">
                              <w:rPr>
                                <w:rFonts w:ascii="Arial" w:hAnsi="Arial"/>
                                <w:i/>
                                <w:iCs/>
                                <w:color w:val="033859"/>
                                <w:kern w:val="24"/>
                                <w:sz w:val="24"/>
                                <w:szCs w:val="24"/>
                              </w:rPr>
                              <w:t>% of participants are engaged in post-secondary education</w:t>
                            </w:r>
                            <w:r w:rsidR="00764411">
                              <w:rPr>
                                <w:rFonts w:ascii="Arial" w:hAnsi="Arial"/>
                                <w:i/>
                                <w:iCs/>
                                <w:color w:val="033859"/>
                                <w:kern w:val="24"/>
                                <w:sz w:val="24"/>
                                <w:szCs w:val="24"/>
                              </w:rPr>
                              <w:t xml:space="preserve">, </w:t>
                            </w:r>
                            <w:r w:rsidR="00EE72F1">
                              <w:rPr>
                                <w:rFonts w:ascii="Arial" w:hAnsi="Arial"/>
                                <w:i/>
                                <w:iCs/>
                                <w:color w:val="033859"/>
                                <w:kern w:val="24"/>
                                <w:sz w:val="24"/>
                                <w:szCs w:val="24"/>
                              </w:rPr>
                              <w:t>with several taking a gap year</w:t>
                            </w:r>
                            <w:r w:rsidR="00B6567D" w:rsidRPr="00B6567D">
                              <w:rPr>
                                <w:rFonts w:ascii="Arial" w:hAnsi="Arial"/>
                                <w:i/>
                                <w:iCs/>
                                <w:color w:val="033859"/>
                                <w:kern w:val="24"/>
                                <w:sz w:val="24"/>
                                <w:szCs w:val="24"/>
                              </w:rPr>
                              <w:t>. Although not yet at the point where they will declare majors, many of our participants tell us that they wish to pursue a degree in a STEM field.</w:t>
                            </w:r>
                          </w:p>
                          <w:p w14:paraId="5CFBEE46" w14:textId="77777777" w:rsidR="00CB7DE4" w:rsidRPr="004C460D" w:rsidRDefault="00CB7DE4" w:rsidP="00CB7DE4">
                            <w:pPr>
                              <w:textAlignment w:val="baseline"/>
                              <w:rPr>
                                <w:rFonts w:ascii="Arial" w:hAnsi="Arial"/>
                                <w:color w:val="112E51"/>
                                <w:kern w:val="24"/>
                                <w:sz w:val="24"/>
                                <w:szCs w:val="24"/>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835F9F9" id="_x0000_s1030" type="#_x0000_t202" style="position:absolute;margin-left:0;margin-top:324.2pt;width:466.5pt;height:1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" fillcolor="#e6ebee" strokecolor="#e6ebee" strokeweight="1pt">
                <v:textbox>
                  <w:txbxContent>
                    <w:p w14:paraId="3CAB2682" w14:textId="7D2A93E8" w:rsidR="00B6567D" w:rsidRPr="00B6567D" w:rsidRDefault="00CB7DE4" w:rsidP="00B6567D">
                      <w:pPr>
                        <w:textAlignment w:val="baseline"/>
                        <w:rPr>
                          <w:rFonts w:ascii="Arial" w:hAnsi="Arial"/>
                          <w:i/>
                          <w:iCs/>
                          <w:color w:val="033859"/>
                          <w:kern w:val="24"/>
                          <w:sz w:val="24"/>
                          <w:szCs w:val="24"/>
                        </w:rPr>
                      </w:pPr>
                      <w:r w:rsidRPr="00CB7DE4">
                        <w:rPr>
                          <w:rFonts w:ascii="Arial" w:hAnsi="Arial"/>
                          <w:b/>
                          <w:bCs/>
                          <w:color w:val="046B99"/>
                          <w:kern w:val="24"/>
                          <w:sz w:val="24"/>
                          <w:szCs w:val="24"/>
                        </w:rPr>
                        <w:t>Lessons Learned &amp; Insights Gained</w:t>
                      </w:r>
                      <w:r w:rsidR="00D11ED8">
                        <w:rPr>
                          <w:rFonts w:ascii="Arial" w:hAnsi="Arial"/>
                          <w:b/>
                          <w:bCs/>
                          <w:color w:val="046B99"/>
                          <w:kern w:val="24"/>
                          <w:sz w:val="24"/>
                          <w:szCs w:val="24"/>
                        </w:rPr>
                        <w:t xml:space="preserve"> </w:t>
                      </w:r>
                      <w:r w:rsidR="00B6567D" w:rsidRPr="00B6567D">
                        <w:rPr>
                          <w:rFonts w:ascii="Arial" w:hAnsi="Arial"/>
                          <w:i/>
                          <w:iCs/>
                          <w:color w:val="033859"/>
                          <w:kern w:val="24"/>
                          <w:sz w:val="24"/>
                          <w:szCs w:val="24"/>
                        </w:rPr>
                        <w:t xml:space="preserve">100% of participants have remained in high school, and all students who have reached the age to graduate from school have graduated, compared to an expected 80.1% graduation rate for this population. </w:t>
                      </w:r>
                      <w:r w:rsidR="002B5812">
                        <w:rPr>
                          <w:rFonts w:ascii="Arial" w:hAnsi="Arial"/>
                          <w:i/>
                          <w:iCs/>
                          <w:color w:val="033859"/>
                          <w:kern w:val="24"/>
                          <w:sz w:val="24"/>
                          <w:szCs w:val="24"/>
                        </w:rPr>
                        <w:t>82</w:t>
                      </w:r>
                      <w:r w:rsidR="00B6567D" w:rsidRPr="00B6567D">
                        <w:rPr>
                          <w:rFonts w:ascii="Arial" w:hAnsi="Arial"/>
                          <w:i/>
                          <w:iCs/>
                          <w:color w:val="033859"/>
                          <w:kern w:val="24"/>
                          <w:sz w:val="24"/>
                          <w:szCs w:val="24"/>
                        </w:rPr>
                        <w:t>% of participants are engaged in post-secondary education</w:t>
                      </w:r>
                      <w:r w:rsidR="00764411">
                        <w:rPr>
                          <w:rFonts w:ascii="Arial" w:hAnsi="Arial"/>
                          <w:i/>
                          <w:iCs/>
                          <w:color w:val="033859"/>
                          <w:kern w:val="24"/>
                          <w:sz w:val="24"/>
                          <w:szCs w:val="24"/>
                        </w:rPr>
                        <w:t xml:space="preserve">, </w:t>
                      </w:r>
                      <w:r w:rsidR="00EE72F1">
                        <w:rPr>
                          <w:rFonts w:ascii="Arial" w:hAnsi="Arial"/>
                          <w:i/>
                          <w:iCs/>
                          <w:color w:val="033859"/>
                          <w:kern w:val="24"/>
                          <w:sz w:val="24"/>
                          <w:szCs w:val="24"/>
                        </w:rPr>
                        <w:t>with several taking a gap year</w:t>
                      </w:r>
                      <w:r w:rsidR="00B6567D" w:rsidRPr="00B6567D">
                        <w:rPr>
                          <w:rFonts w:ascii="Arial" w:hAnsi="Arial"/>
                          <w:i/>
                          <w:iCs/>
                          <w:color w:val="033859"/>
                          <w:kern w:val="24"/>
                          <w:sz w:val="24"/>
                          <w:szCs w:val="24"/>
                        </w:rPr>
                        <w:t>. Although not yet at the point where they will declare majors, many of our participants tell us that they wish to pursue a degree in a STEM field.</w:t>
                      </w:r>
                    </w:p>
                    <w:p w14:paraId="5CFBEE46" w14:textId="77777777" w:rsidR="00CB7DE4" w:rsidRPr="004C460D" w:rsidRDefault="00CB7DE4" w:rsidP="00CB7DE4">
                      <w:pPr>
                        <w:textAlignment w:val="baseline"/>
                        <w:rPr>
                          <w:rFonts w:ascii="Arial" w:hAnsi="Arial"/>
                          <w:color w:val="112E51"/>
                          <w:kern w:val="24"/>
                          <w:sz w:val="24"/>
                          <w:szCs w:val="24"/>
                        </w:rPr>
                      </w:pPr>
                    </w:p>
                  </w:txbxContent>
                </v:textbox>
                <w10:wrap anchorx="margin"/>
              </v:shape>
            </w:pict>
          </mc:Fallback>
        </mc:AlternateContent>
      </w:r>
      <w:r w:rsidR="000A07BA" w:rsidRPr="004C460D">
        <w:rPr>
          <w:noProof/>
        </w:rPr>
        <mc:AlternateContent>
          <mc:Choice Requires="wps">
            <w:drawing>
              <wp:anchor distT="0" distB="0" distL="114300" distR="114300" simplePos="0" relativeHeight="251651584" behindDoc="0" locked="0" layoutInCell="1" allowOverlap="1" wp14:anchorId="78E6FCED" wp14:editId="3C58CD9D">
                <wp:simplePos x="0" y="0"/>
                <wp:positionH relativeFrom="margin">
                  <wp:posOffset>0</wp:posOffset>
                </wp:positionH>
                <wp:positionV relativeFrom="paragraph">
                  <wp:posOffset>371475</wp:posOffset>
                </wp:positionV>
                <wp:extent cx="5924550" cy="7201535"/>
                <wp:effectExtent l="0" t="0" r="19050" b="14605"/>
                <wp:wrapNone/>
                <wp:docPr id="8" name="TextBox 7">
                  <a:extLst xmlns:a="http://schemas.openxmlformats.org/drawingml/2006/main">
                    <a:ext uri="{FF2B5EF4-FFF2-40B4-BE49-F238E27FC236}">
                      <a16:creationId xmlns:a16="http://schemas.microsoft.com/office/drawing/2014/main" id="{C675A258-3035-0D7C-B409-2D627DC703B1}"/>
                    </a:ext>
                  </a:extLst>
                </wp:docPr>
                <wp:cNvGraphicFramePr/>
                <a:graphic xmlns:a="http://schemas.openxmlformats.org/drawingml/2006/main">
                  <a:graphicData uri="http://schemas.microsoft.com/office/word/2010/wordprocessingShape">
                    <wps:wsp>
                      <wps:cNvSpPr txBox="1"/>
                      <wps:spPr>
                        <a:xfrm>
                          <a:off x="0" y="0"/>
                          <a:ext cx="5924550" cy="7201535"/>
                        </a:xfrm>
                        <a:prstGeom prst="rect">
                          <a:avLst/>
                        </a:prstGeom>
                      </wps:spPr>
                      <wps:style>
                        <a:lnRef idx="2">
                          <a:schemeClr val="dk1"/>
                        </a:lnRef>
                        <a:fillRef idx="1">
                          <a:schemeClr val="lt1"/>
                        </a:fillRef>
                        <a:effectRef idx="0">
                          <a:schemeClr val="dk1"/>
                        </a:effectRef>
                        <a:fontRef idx="minor">
                          <a:schemeClr val="dk1"/>
                        </a:fontRef>
                      </wps:style>
                      <wps:txbx>
                        <w:txbxContent>
                          <w:p w14:paraId="1E12DEBF" w14:textId="3E48B6A0" w:rsidR="00CB7DE4" w:rsidRPr="00CB7DE4" w:rsidRDefault="0027649C" w:rsidP="004C460D">
                            <w:pPr>
                              <w:textAlignment w:val="baseline"/>
                              <w:rPr>
                                <w:rFonts w:ascii="Arial" w:hAnsi="Arial"/>
                                <w:b/>
                                <w:bCs/>
                                <w:color w:val="112E51"/>
                                <w:kern w:val="24"/>
                                <w:sz w:val="28"/>
                                <w:szCs w:val="28"/>
                              </w:rPr>
                            </w:pPr>
                            <w:r>
                              <w:rPr>
                                <w:rFonts w:ascii="Arial" w:hAnsi="Arial"/>
                                <w:b/>
                                <w:bCs/>
                                <w:color w:val="112E51"/>
                                <w:kern w:val="24"/>
                                <w:sz w:val="28"/>
                                <w:szCs w:val="28"/>
                              </w:rPr>
                              <w:t xml:space="preserve">Pathways to Science/Caminos a la </w:t>
                            </w:r>
                            <w:proofErr w:type="spellStart"/>
                            <w:r>
                              <w:rPr>
                                <w:rFonts w:ascii="Arial" w:hAnsi="Arial"/>
                                <w:b/>
                                <w:bCs/>
                                <w:color w:val="112E51"/>
                                <w:kern w:val="24"/>
                                <w:sz w:val="28"/>
                                <w:szCs w:val="28"/>
                              </w:rPr>
                              <w:t>Ciencia</w:t>
                            </w:r>
                            <w:proofErr w:type="spellEnd"/>
                          </w:p>
                          <w:p w14:paraId="390F2DB4" w14:textId="64A9AF7C" w:rsidR="00CB7DE4" w:rsidRPr="00412559" w:rsidRDefault="005F4290" w:rsidP="00412559">
                            <w:pPr>
                              <w:spacing w:after="120"/>
                              <w:textAlignment w:val="baseline"/>
                              <w:rPr>
                                <w:rFonts w:ascii="Arial" w:hAnsi="Arial"/>
                                <w:color w:val="112E51"/>
                                <w:kern w:val="24"/>
                              </w:rPr>
                            </w:pPr>
                            <w:r>
                              <w:rPr>
                                <w:rFonts w:ascii="Arial" w:hAnsi="Arial"/>
                                <w:color w:val="112E51"/>
                                <w:kern w:val="24"/>
                              </w:rPr>
                              <w:t xml:space="preserve">April D. </w:t>
                            </w:r>
                            <w:proofErr w:type="spellStart"/>
                            <w:r>
                              <w:rPr>
                                <w:rFonts w:ascii="Arial" w:hAnsi="Arial"/>
                                <w:color w:val="112E51"/>
                                <w:kern w:val="24"/>
                              </w:rPr>
                              <w:t>Hennis</w:t>
                            </w:r>
                            <w:proofErr w:type="spellEnd"/>
                            <w:r>
                              <w:rPr>
                                <w:rFonts w:ascii="Arial" w:hAnsi="Arial"/>
                                <w:color w:val="112E51"/>
                                <w:kern w:val="24"/>
                              </w:rPr>
                              <w:t xml:space="preserve"> Marchetti</w:t>
                            </w:r>
                          </w:p>
                          <w:p w14:paraId="5BBFB662" w14:textId="65D91252" w:rsidR="004C460D" w:rsidRPr="000A07BA" w:rsidRDefault="00CB7DE4" w:rsidP="000A07BA">
                            <w:pPr>
                              <w:spacing w:after="120"/>
                              <w:rPr>
                                <w:rFonts w:ascii="Arial" w:hAnsi="Arial"/>
                                <w:color w:val="112E51"/>
                                <w:kern w:val="24"/>
                                <w:sz w:val="20"/>
                                <w:szCs w:val="20"/>
                              </w:rPr>
                            </w:pPr>
                            <w:r w:rsidRPr="00412559">
                              <w:rPr>
                                <w:rFonts w:ascii="Arial" w:hAnsi="Arial"/>
                                <w:color w:val="112E51"/>
                                <w:kern w:val="24"/>
                              </w:rPr>
                              <w:t>NSF Award Number</w:t>
                            </w:r>
                            <w:r w:rsidR="004C460D" w:rsidRPr="00412559">
                              <w:rPr>
                                <w:rFonts w:ascii="Arial" w:hAnsi="Arial"/>
                                <w:color w:val="112E51"/>
                                <w:kern w:val="24"/>
                              </w:rPr>
                              <w:t>​</w:t>
                            </w:r>
                            <w:r w:rsidR="00412559" w:rsidRPr="00412559">
                              <w:rPr>
                                <w:rFonts w:ascii="Arial" w:hAnsi="Arial"/>
                                <w:color w:val="112E51"/>
                                <w:kern w:val="24"/>
                              </w:rPr>
                              <w:t>:</w:t>
                            </w:r>
                            <w:r w:rsidR="00801E59">
                              <w:rPr>
                                <w:rFonts w:ascii="Arial" w:hAnsi="Arial"/>
                                <w:color w:val="112E51"/>
                                <w:kern w:val="24"/>
                              </w:rPr>
                              <w:t xml:space="preserve"> 18</w:t>
                            </w:r>
                            <w:r w:rsidR="007B7A3F">
                              <w:rPr>
                                <w:rFonts w:ascii="Arial" w:hAnsi="Arial"/>
                                <w:color w:val="112E51"/>
                                <w:kern w:val="24"/>
                              </w:rPr>
                              <w:t>50405</w:t>
                            </w:r>
                            <w:r w:rsidR="000A07BA">
                              <w:rPr>
                                <w:rFonts w:ascii="Arial" w:hAnsi="Arial"/>
                                <w:color w:val="112E51"/>
                                <w:kern w:val="24"/>
                              </w:rPr>
                              <w:tab/>
                            </w:r>
                            <w:r w:rsidR="000A07BA">
                              <w:rPr>
                                <w:rFonts w:ascii="Arial" w:hAnsi="Arial"/>
                                <w:color w:val="112E51"/>
                                <w:kern w:val="24"/>
                              </w:rPr>
                              <w:tab/>
                            </w:r>
                            <w:r w:rsidR="000A07BA">
                              <w:rPr>
                                <w:rFonts w:ascii="Arial" w:hAnsi="Arial"/>
                                <w:color w:val="112E51"/>
                                <w:kern w:val="24"/>
                              </w:rPr>
                              <w:tab/>
                            </w:r>
                            <w:r w:rsidR="000A07BA">
                              <w:rPr>
                                <w:rFonts w:ascii="Arial" w:hAnsi="Arial"/>
                                <w:color w:val="112E51"/>
                                <w:kern w:val="24"/>
                              </w:rPr>
                              <w:tab/>
                            </w:r>
                            <w:r w:rsidR="000A07BA" w:rsidRPr="00412559">
                              <w:rPr>
                                <w:rFonts w:ascii="Arial" w:hAnsi="Arial"/>
                                <w:color w:val="112E51"/>
                                <w:kern w:val="24"/>
                              </w:rPr>
                              <w:t xml:space="preserve">Dates: </w:t>
                            </w:r>
                            <w:r w:rsidR="007B7A3F">
                              <w:rPr>
                                <w:rFonts w:ascii="Arial" w:hAnsi="Arial"/>
                                <w:color w:val="112E51"/>
                                <w:kern w:val="24"/>
                              </w:rPr>
                              <w:t>2019-2023</w:t>
                            </w:r>
                          </w:p>
                          <w:p w14:paraId="64C4B334" w14:textId="0E2C064F" w:rsidR="004C460D" w:rsidRPr="00412559" w:rsidRDefault="004C460D" w:rsidP="00412559">
                            <w:pPr>
                              <w:spacing w:after="120"/>
                              <w:textAlignment w:val="baseline"/>
                              <w:rPr>
                                <w:rFonts w:ascii="Arial" w:hAnsi="Arial"/>
                                <w:color w:val="112E51"/>
                                <w:kern w:val="24"/>
                              </w:rPr>
                            </w:pPr>
                            <w:r w:rsidRPr="00412559">
                              <w:rPr>
                                <w:rFonts w:ascii="Arial" w:hAnsi="Arial"/>
                                <w:color w:val="112E51"/>
                                <w:kern w:val="24"/>
                              </w:rPr>
                              <w:t>Project type:​</w:t>
                            </w:r>
                            <w:r w:rsidR="00412559" w:rsidRPr="00412559">
                              <w:rPr>
                                <w:rFonts w:ascii="Arial" w:hAnsi="Arial"/>
                                <w:color w:val="112E51"/>
                                <w:kern w:val="24"/>
                              </w:rPr>
                              <w:t xml:space="preserve"> </w:t>
                            </w:r>
                            <w:r w:rsidR="005F4290" w:rsidRPr="005F4290">
                              <w:rPr>
                                <w:rFonts w:ascii="Arial" w:hAnsi="Arial"/>
                                <w:color w:val="112E51"/>
                                <w:kern w:val="24"/>
                              </w:rPr>
                              <w:t>Strategies/Research</w:t>
                            </w:r>
                          </w:p>
                          <w:p w14:paraId="6758626E" w14:textId="51840671" w:rsidR="004C460D" w:rsidRPr="00412559" w:rsidRDefault="004C460D" w:rsidP="00412559">
                            <w:pPr>
                              <w:spacing w:after="120"/>
                              <w:textAlignment w:val="baseline"/>
                              <w:rPr>
                                <w:rFonts w:ascii="Arial" w:hAnsi="Arial"/>
                                <w:color w:val="112E51"/>
                                <w:kern w:val="24"/>
                              </w:rPr>
                            </w:pPr>
                            <w:r w:rsidRPr="00412559">
                              <w:rPr>
                                <w:rFonts w:ascii="Arial" w:hAnsi="Arial"/>
                                <w:color w:val="112E51"/>
                                <w:kern w:val="24"/>
                              </w:rPr>
                              <w:t>Project URL: </w:t>
                            </w:r>
                            <w:r w:rsidR="00DC7B07">
                              <w:rPr>
                                <w:rFonts w:ascii="Arial" w:hAnsi="Arial"/>
                                <w:color w:val="112E51"/>
                                <w:kern w:val="24"/>
                              </w:rPr>
                              <w:t xml:space="preserve">www.pathwaystoscience.com </w:t>
                            </w:r>
                          </w:p>
                          <w:p w14:paraId="64088D5B" w14:textId="77777777" w:rsidR="00DC7B07" w:rsidRPr="00DC7B07" w:rsidRDefault="00412559" w:rsidP="00DC7B07">
                            <w:pPr>
                              <w:spacing w:after="120"/>
                              <w:textAlignment w:val="baseline"/>
                              <w:rPr>
                                <w:rFonts w:ascii="Arial" w:hAnsi="Arial"/>
                                <w:color w:val="112E51"/>
                                <w:kern w:val="24"/>
                              </w:rPr>
                            </w:pPr>
                            <w:r w:rsidRPr="00412559">
                              <w:rPr>
                                <w:rFonts w:ascii="Arial" w:hAnsi="Arial"/>
                                <w:color w:val="112E51"/>
                                <w:kern w:val="24"/>
                              </w:rPr>
                              <w:t xml:space="preserve">Project Overview: </w:t>
                            </w:r>
                            <w:r w:rsidR="00DC7B07" w:rsidRPr="00DC7B07">
                              <w:rPr>
                                <w:rFonts w:ascii="Arial" w:hAnsi="Arial"/>
                                <w:color w:val="112E51"/>
                                <w:kern w:val="24"/>
                              </w:rPr>
                              <w:t>A project designed to identify strategies to recruit, train, and retain Latinas into post-graduate education, STEM majors, and STEM careers.</w:t>
                            </w:r>
                          </w:p>
                          <w:p w14:paraId="397C7FEB" w14:textId="3723CFAC" w:rsidR="00412559" w:rsidRPr="004C460D" w:rsidRDefault="00412559" w:rsidP="00DC7B07">
                            <w:pPr>
                              <w:spacing w:after="120"/>
                              <w:textAlignment w:val="baseline"/>
                              <w:rPr>
                                <w:rFonts w:ascii="Arial" w:hAnsi="Arial"/>
                                <w:color w:val="112E51"/>
                                <w:kern w:val="24"/>
                                <w:sz w:val="24"/>
                                <w:szCs w:val="24"/>
                              </w:rPr>
                            </w:pP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78E6FCED" id="_x0000_s1031" type="#_x0000_t202" style="position:absolute;margin-left:0;margin-top:29.25pt;width:466.5pt;height:567.0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" fillcolor="white [3201]" strokecolor="black [3200]" strokeweight="1pt">
                <v:textbox style="mso-fit-shape-to-text:t">
                  <w:txbxContent>
                    <w:p w14:paraId="1E12DEBF" w14:textId="3E48B6A0" w:rsidR="00CB7DE4" w:rsidRPr="00CB7DE4" w:rsidRDefault="0027649C" w:rsidP="004C460D">
                      <w:pPr>
                        <w:textAlignment w:val="baseline"/>
                        <w:rPr>
                          <w:rFonts w:ascii="Arial" w:hAnsi="Arial"/>
                          <w:b/>
                          <w:bCs/>
                          <w:color w:val="112E51"/>
                          <w:kern w:val="24"/>
                          <w:sz w:val="28"/>
                          <w:szCs w:val="28"/>
                        </w:rPr>
                      </w:pPr>
                      <w:r>
                        <w:rPr>
                          <w:rFonts w:ascii="Arial" w:hAnsi="Arial"/>
                          <w:b/>
                          <w:bCs/>
                          <w:color w:val="112E51"/>
                          <w:kern w:val="24"/>
                          <w:sz w:val="28"/>
                          <w:szCs w:val="28"/>
                        </w:rPr>
                        <w:t>Pathways to Science/Caminos a la Ciencia</w:t>
                      </w:r>
                    </w:p>
                    <w:p w14:paraId="390F2DB4" w14:textId="64A9AF7C" w:rsidR="00CB7DE4" w:rsidRPr="00412559" w:rsidRDefault="005F4290" w:rsidP="00412559">
                      <w:pPr>
                        <w:spacing w:after="120"/>
                        <w:textAlignment w:val="baseline"/>
                        <w:rPr>
                          <w:rFonts w:ascii="Arial" w:hAnsi="Arial"/>
                          <w:color w:val="112E51"/>
                          <w:kern w:val="24"/>
                        </w:rPr>
                      </w:pPr>
                      <w:r>
                        <w:rPr>
                          <w:rFonts w:ascii="Arial" w:hAnsi="Arial"/>
                          <w:color w:val="112E51"/>
                          <w:kern w:val="24"/>
                        </w:rPr>
                        <w:t>April D. Hennis Marchetti</w:t>
                      </w:r>
                    </w:p>
                    <w:p w14:paraId="5BBFB662" w14:textId="65D91252" w:rsidR="004C460D" w:rsidRPr="000A07BA" w:rsidRDefault="00CB7DE4" w:rsidP="000A07BA">
                      <w:pPr>
                        <w:spacing w:after="120"/>
                        <w:rPr>
                          <w:rFonts w:ascii="Arial" w:hAnsi="Arial"/>
                          <w:color w:val="112E51"/>
                          <w:kern w:val="24"/>
                          <w:sz w:val="20"/>
                          <w:szCs w:val="20"/>
                        </w:rPr>
                      </w:pPr>
                      <w:r w:rsidRPr="00412559">
                        <w:rPr>
                          <w:rFonts w:ascii="Arial" w:hAnsi="Arial"/>
                          <w:color w:val="112E51"/>
                          <w:kern w:val="24"/>
                        </w:rPr>
                        <w:t>NSF Award Number</w:t>
                      </w:r>
                      <w:r w:rsidR="004C460D" w:rsidRPr="00412559">
                        <w:rPr>
                          <w:rFonts w:ascii="Arial" w:hAnsi="Arial"/>
                          <w:color w:val="112E51"/>
                          <w:kern w:val="24"/>
                        </w:rPr>
                        <w:t>​</w:t>
                      </w:r>
                      <w:r w:rsidR="00412559" w:rsidRPr="00412559">
                        <w:rPr>
                          <w:rFonts w:ascii="Arial" w:hAnsi="Arial"/>
                          <w:color w:val="112E51"/>
                          <w:kern w:val="24"/>
                        </w:rPr>
                        <w:t>:</w:t>
                      </w:r>
                      <w:r w:rsidR="00801E59">
                        <w:rPr>
                          <w:rFonts w:ascii="Arial" w:hAnsi="Arial"/>
                          <w:color w:val="112E51"/>
                          <w:kern w:val="24"/>
                        </w:rPr>
                        <w:t xml:space="preserve"> 18</w:t>
                      </w:r>
                      <w:r w:rsidR="007B7A3F">
                        <w:rPr>
                          <w:rFonts w:ascii="Arial" w:hAnsi="Arial"/>
                          <w:color w:val="112E51"/>
                          <w:kern w:val="24"/>
                        </w:rPr>
                        <w:t>50405</w:t>
                      </w:r>
                      <w:r w:rsidR="000A07BA">
                        <w:rPr>
                          <w:rFonts w:ascii="Arial" w:hAnsi="Arial"/>
                          <w:color w:val="112E51"/>
                          <w:kern w:val="24"/>
                        </w:rPr>
                        <w:tab/>
                      </w:r>
                      <w:r w:rsidR="000A07BA">
                        <w:rPr>
                          <w:rFonts w:ascii="Arial" w:hAnsi="Arial"/>
                          <w:color w:val="112E51"/>
                          <w:kern w:val="24"/>
                        </w:rPr>
                        <w:tab/>
                      </w:r>
                      <w:r w:rsidR="000A07BA">
                        <w:rPr>
                          <w:rFonts w:ascii="Arial" w:hAnsi="Arial"/>
                          <w:color w:val="112E51"/>
                          <w:kern w:val="24"/>
                        </w:rPr>
                        <w:tab/>
                      </w:r>
                      <w:r w:rsidR="000A07BA">
                        <w:rPr>
                          <w:rFonts w:ascii="Arial" w:hAnsi="Arial"/>
                          <w:color w:val="112E51"/>
                          <w:kern w:val="24"/>
                        </w:rPr>
                        <w:tab/>
                      </w:r>
                      <w:r w:rsidR="000A07BA" w:rsidRPr="00412559">
                        <w:rPr>
                          <w:rFonts w:ascii="Arial" w:hAnsi="Arial"/>
                          <w:color w:val="112E51"/>
                          <w:kern w:val="24"/>
                        </w:rPr>
                        <w:t xml:space="preserve">Dates: </w:t>
                      </w:r>
                      <w:r w:rsidR="007B7A3F">
                        <w:rPr>
                          <w:rFonts w:ascii="Arial" w:hAnsi="Arial"/>
                          <w:color w:val="112E51"/>
                          <w:kern w:val="24"/>
                        </w:rPr>
                        <w:t>2019-2023</w:t>
                      </w:r>
                    </w:p>
                    <w:p w14:paraId="64C4B334" w14:textId="0E2C064F" w:rsidR="004C460D" w:rsidRPr="00412559" w:rsidRDefault="004C460D" w:rsidP="00412559">
                      <w:pPr>
                        <w:spacing w:after="120"/>
                        <w:textAlignment w:val="baseline"/>
                        <w:rPr>
                          <w:rFonts w:ascii="Arial" w:hAnsi="Arial"/>
                          <w:color w:val="112E51"/>
                          <w:kern w:val="24"/>
                        </w:rPr>
                      </w:pPr>
                      <w:r w:rsidRPr="00412559">
                        <w:rPr>
                          <w:rFonts w:ascii="Arial" w:hAnsi="Arial"/>
                          <w:color w:val="112E51"/>
                          <w:kern w:val="24"/>
                        </w:rPr>
                        <w:t>Project type:​</w:t>
                      </w:r>
                      <w:r w:rsidR="00412559" w:rsidRPr="00412559">
                        <w:rPr>
                          <w:rFonts w:ascii="Arial" w:hAnsi="Arial"/>
                          <w:color w:val="112E51"/>
                          <w:kern w:val="24"/>
                        </w:rPr>
                        <w:t xml:space="preserve"> </w:t>
                      </w:r>
                      <w:r w:rsidR="005F4290" w:rsidRPr="005F4290">
                        <w:rPr>
                          <w:rFonts w:ascii="Arial" w:hAnsi="Arial"/>
                          <w:color w:val="112E51"/>
                          <w:kern w:val="24"/>
                        </w:rPr>
                        <w:t>Strategies/Research</w:t>
                      </w:r>
                    </w:p>
                    <w:p w14:paraId="6758626E" w14:textId="51840671" w:rsidR="004C460D" w:rsidRPr="00412559" w:rsidRDefault="004C460D" w:rsidP="00412559">
                      <w:pPr>
                        <w:spacing w:after="120"/>
                        <w:textAlignment w:val="baseline"/>
                        <w:rPr>
                          <w:rFonts w:ascii="Arial" w:hAnsi="Arial"/>
                          <w:color w:val="112E51"/>
                          <w:kern w:val="24"/>
                        </w:rPr>
                      </w:pPr>
                      <w:r w:rsidRPr="00412559">
                        <w:rPr>
                          <w:rFonts w:ascii="Arial" w:hAnsi="Arial"/>
                          <w:color w:val="112E51"/>
                          <w:kern w:val="24"/>
                        </w:rPr>
                        <w:t>Project URL: </w:t>
                      </w:r>
                      <w:r w:rsidR="00DC7B07">
                        <w:rPr>
                          <w:rFonts w:ascii="Arial" w:hAnsi="Arial"/>
                          <w:color w:val="112E51"/>
                          <w:kern w:val="24"/>
                        </w:rPr>
                        <w:t xml:space="preserve">www.pathwaystoscience.com </w:t>
                      </w:r>
                    </w:p>
                    <w:p w14:paraId="64088D5B" w14:textId="77777777" w:rsidR="00DC7B07" w:rsidRPr="00DC7B07" w:rsidRDefault="00412559" w:rsidP="00DC7B07">
                      <w:pPr>
                        <w:spacing w:after="120"/>
                        <w:textAlignment w:val="baseline"/>
                        <w:rPr>
                          <w:rFonts w:ascii="Arial" w:hAnsi="Arial"/>
                          <w:color w:val="112E51"/>
                          <w:kern w:val="24"/>
                        </w:rPr>
                      </w:pPr>
                      <w:r w:rsidRPr="00412559">
                        <w:rPr>
                          <w:rFonts w:ascii="Arial" w:hAnsi="Arial"/>
                          <w:color w:val="112E51"/>
                          <w:kern w:val="24"/>
                        </w:rPr>
                        <w:t xml:space="preserve">Project Overview: </w:t>
                      </w:r>
                      <w:r w:rsidR="00DC7B07" w:rsidRPr="00DC7B07">
                        <w:rPr>
                          <w:rFonts w:ascii="Arial" w:hAnsi="Arial"/>
                          <w:color w:val="112E51"/>
                          <w:kern w:val="24"/>
                        </w:rPr>
                        <w:t>A project designed to identify strategies to recruit, train, and retain Latinas into post-graduate education, STEM majors, and STEM careers.</w:t>
                      </w:r>
                    </w:p>
                    <w:p w14:paraId="397C7FEB" w14:textId="3723CFAC" w:rsidR="00412559" w:rsidRPr="004C460D" w:rsidRDefault="00412559" w:rsidP="00DC7B07">
                      <w:pPr>
                        <w:spacing w:after="120"/>
                        <w:textAlignment w:val="baseline"/>
                        <w:rPr>
                          <w:rFonts w:ascii="Arial" w:hAnsi="Arial"/>
                          <w:color w:val="112E51"/>
                          <w:kern w:val="24"/>
                          <w:sz w:val="24"/>
                          <w:szCs w:val="24"/>
                        </w:rPr>
                      </w:pPr>
                    </w:p>
                  </w:txbxContent>
                </v:textbox>
                <w10:wrap anchorx="margin"/>
              </v:shape>
            </w:pict>
          </mc:Fallback>
        </mc:AlternateContent>
      </w:r>
      <w:r w:rsidR="00412559" w:rsidRPr="004C460D">
        <w:rPr>
          <w:noProof/>
        </w:rPr>
        <w:drawing>
          <wp:anchor distT="0" distB="0" distL="114300" distR="114300" simplePos="0" relativeHeight="251664896" behindDoc="0" locked="0" layoutInCell="1" allowOverlap="1" wp14:anchorId="033EEDC3" wp14:editId="7C3B7F83">
            <wp:simplePos x="0" y="0"/>
            <wp:positionH relativeFrom="margin">
              <wp:posOffset>0</wp:posOffset>
            </wp:positionH>
            <wp:positionV relativeFrom="paragraph">
              <wp:posOffset>-403225</wp:posOffset>
            </wp:positionV>
            <wp:extent cx="640080" cy="640080"/>
            <wp:effectExtent l="0" t="0" r="7620" b="7620"/>
            <wp:wrapNone/>
            <wp:docPr id="11" name="Picture 10" descr="NSF Logo">
              <a:extLst xmlns:a="http://schemas.openxmlformats.org/drawingml/2006/main">
                <a:ext uri="{FF2B5EF4-FFF2-40B4-BE49-F238E27FC236}">
                  <a16:creationId xmlns:a16="http://schemas.microsoft.com/office/drawing/2014/main" id="{5A7EF782-019B-DF02-AB01-751B6D428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SF Logo">
                      <a:extLst>
                        <a:ext uri="{FF2B5EF4-FFF2-40B4-BE49-F238E27FC236}">
                          <a16:creationId xmlns:a16="http://schemas.microsoft.com/office/drawing/2014/main" id="{5A7EF782-019B-DF02-AB01-751B6D428E20}"/>
                        </a:ext>
                      </a:extLst>
                    </pic:cNvPr>
                    <pic:cNvPicPr>
                      <a:picLocks noChangeAspect="1"/>
                    </pic:cNvPicPr>
                  </pic:nvPicPr>
                  <pic:blipFill>
                    <a:blip r:embed="rId9" cstate="print">
                      <a:extLst>
                        <a:ext uri="{BEBA8EAE-BF5A-486C-A8C5-ECC9F3942E4B}">
                          <a14:imgProps xmlns:a14="http://schemas.microsoft.com/office/drawing/2010/main">
                            <a14:imgLayer r:embed="rId10">
                              <a14:imgEffect>
                                <a14:backgroundRemoval t="2936" b="98349" l="1468" r="97982">
                                  <a14:foregroundMark x1="24312" y1="41376" x2="37615" y2="56514"/>
                                  <a14:foregroundMark x1="22202" y1="43761" x2="23303" y2="60734"/>
                                  <a14:foregroundMark x1="23303" y1="60734" x2="23578" y2="60917"/>
                                  <a14:foregroundMark x1="38532" y1="38899" x2="38807" y2="53394"/>
                                  <a14:foregroundMark x1="58624" y1="42110" x2="50183" y2="38807"/>
                                  <a14:foregroundMark x1="50183" y1="38807" x2="51376" y2="47431"/>
                                  <a14:foregroundMark x1="51376" y1="47431" x2="56239" y2="55596"/>
                                  <a14:foregroundMark x1="56239" y1="55596" x2="50550" y2="60367"/>
                                  <a14:foregroundMark x1="50550" y1="60367" x2="45046" y2="58349"/>
                                  <a14:foregroundMark x1="50459" y1="50550" x2="45413" y2="43211"/>
                                  <a14:foregroundMark x1="45413" y1="43211" x2="49908" y2="38440"/>
                                  <a14:foregroundMark x1="66055" y1="39450" x2="74220" y2="39450"/>
                                  <a14:foregroundMark x1="74220" y1="39450" x2="80826" y2="41193"/>
                                  <a14:foregroundMark x1="64954" y1="38716" x2="68349" y2="49541"/>
                                  <a14:foregroundMark x1="68349" y1="49541" x2="68257" y2="57615"/>
                                  <a14:foregroundMark x1="68257" y1="57615" x2="69450" y2="58716"/>
                                  <a14:foregroundMark x1="75963" y1="50367" x2="68716" y2="50459"/>
                                  <a14:foregroundMark x1="68716" y1="50459" x2="68532" y2="50275"/>
                                  <a14:foregroundMark x1="48991" y1="7339" x2="34220" y2="11560"/>
                                  <a14:foregroundMark x1="34220" y1="11560" x2="34220" y2="16239"/>
                                  <a14:foregroundMark x1="32110" y1="6881" x2="31560" y2="12202"/>
                                  <a14:foregroundMark x1="22385" y1="19633" x2="17523" y2="23761"/>
                                  <a14:foregroundMark x1="12202" y1="32202" x2="10092" y2="38165"/>
                                  <a14:foregroundMark x1="4771" y1="31193" x2="6697" y2="31927"/>
                                  <a14:foregroundMark x1="49725" y1="2936" x2="50092" y2="12385"/>
                                  <a14:foregroundMark x1="50092" y1="12385" x2="50917" y2="13670"/>
                                  <a14:foregroundMark x1="67615" y1="6606" x2="64862" y2="16972"/>
                                  <a14:foregroundMark x1="94404" y1="31284" x2="87064" y2="32477"/>
                                  <a14:foregroundMark x1="87064" y1="32477" x2="82844" y2="34862"/>
                                  <a14:foregroundMark x1="98165" y1="50826" x2="85688" y2="50275"/>
                                  <a14:foregroundMark x1="95138" y1="68716" x2="84037" y2="62844"/>
                                  <a14:foregroundMark x1="83945" y1="84587" x2="76881" y2="77339"/>
                                  <a14:foregroundMark x1="76881" y1="77339" x2="76239" y2="75872"/>
                                  <a14:foregroundMark x1="68073" y1="93028" x2="63028" y2="83211"/>
                                  <a14:foregroundMark x1="50459" y1="98532" x2="49633" y2="88624"/>
                                  <a14:foregroundMark x1="31560" y1="93761" x2="35413" y2="84404"/>
                                  <a14:foregroundMark x1="16422" y1="82844" x2="25138" y2="75872"/>
                                  <a14:foregroundMark x1="4128" y1="68440" x2="15596" y2="64037"/>
                                  <a14:foregroundMark x1="1468" y1="50826" x2="11560" y2="50917"/>
                                  <a14:foregroundMark x1="11560" y1="50917" x2="13486" y2="50826"/>
                                </a14:backgroundRemoval>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412559" w:rsidRPr="004C460D">
        <w:rPr>
          <w:noProof/>
        </w:rPr>
        <mc:AlternateContent>
          <mc:Choice Requires="wps">
            <w:drawing>
              <wp:anchor distT="0" distB="0" distL="114300" distR="114300" simplePos="0" relativeHeight="251654656" behindDoc="0" locked="0" layoutInCell="1" allowOverlap="1" wp14:anchorId="6EA7F976" wp14:editId="34AA0DD9">
                <wp:simplePos x="0" y="0"/>
                <wp:positionH relativeFrom="margin">
                  <wp:posOffset>5162550</wp:posOffset>
                </wp:positionH>
                <wp:positionV relativeFrom="paragraph">
                  <wp:posOffset>-403225</wp:posOffset>
                </wp:positionV>
                <wp:extent cx="758952" cy="640080"/>
                <wp:effectExtent l="0" t="0" r="22225" b="26670"/>
                <wp:wrapNone/>
                <wp:docPr id="5" name="TextBox 4">
                  <a:extLst xmlns:a="http://schemas.openxmlformats.org/drawingml/2006/main">
                    <a:ext uri="{FF2B5EF4-FFF2-40B4-BE49-F238E27FC236}">
                      <a16:creationId xmlns:a16="http://schemas.microsoft.com/office/drawing/2014/main" id="{DC6F9E3E-FFBD-2A2D-58DD-4E0E0950FA3B}"/>
                    </a:ext>
                  </a:extLst>
                </wp:docPr>
                <wp:cNvGraphicFramePr/>
                <a:graphic xmlns:a="http://schemas.openxmlformats.org/drawingml/2006/main">
                  <a:graphicData uri="http://schemas.microsoft.com/office/word/2010/wordprocessingShape">
                    <wps:wsp>
                      <wps:cNvSpPr txBox="1"/>
                      <wps:spPr>
                        <a:xfrm>
                          <a:off x="0" y="0"/>
                          <a:ext cx="758952" cy="640080"/>
                        </a:xfrm>
                        <a:prstGeom prst="rect">
                          <a:avLst/>
                        </a:prstGeom>
                        <a:noFill/>
                        <a:ln>
                          <a:solidFill>
                            <a:schemeClr val="bg2">
                              <a:lumMod val="50000"/>
                            </a:schemeClr>
                          </a:solidFill>
                          <a:prstDash val="dash"/>
                        </a:ln>
                      </wps:spPr>
                      <wps:txbx>
                        <w:txbxContent>
                          <w:p w14:paraId="692B1A33" w14:textId="3C588F70" w:rsidR="004C460D" w:rsidRPr="004C460D" w:rsidRDefault="004C460D" w:rsidP="004C460D">
                            <w:pPr>
                              <w:spacing w:after="0" w:line="240" w:lineRule="auto"/>
                              <w:jc w:val="center"/>
                              <w:textAlignment w:val="baseline"/>
                              <w:rPr>
                                <w:rFonts w:ascii="Segoe UI Light" w:hAnsi="Segoe UI Light" w:cs="Segoe UI Light"/>
                                <w:color w:val="767171" w:themeColor="background2" w:themeShade="80"/>
                                <w:kern w:val="24"/>
                                <w:sz w:val="16"/>
                                <w:szCs w:val="16"/>
                              </w:rPr>
                            </w:pPr>
                          </w:p>
                        </w:txbxContent>
                      </wps:txbx>
                      <wps:bodyPr wrap="square" lIns="91440" tIns="91440" rIns="91440" bIns="91440" rtlCol="0">
                        <a:noAutofit/>
                      </wps:bodyPr>
                    </wps:wsp>
                  </a:graphicData>
                </a:graphic>
                <wp14:sizeRelH relativeFrom="margin">
                  <wp14:pctWidth>0</wp14:pctWidth>
                </wp14:sizeRelH>
                <wp14:sizeRelV relativeFrom="margin">
                  <wp14:pctHeight>0</wp14:pctHeight>
                </wp14:sizeRelV>
              </wp:anchor>
            </w:drawing>
          </mc:Choice>
          <mc:Fallback>
            <w:pict>
              <v:shape w14:anchorId="6EA7F976" id="_x0000_s1032" type="#_x0000_t202" style="position:absolute;margin-left:406.5pt;margin-top:-31.75pt;width:59.75pt;height:5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" filled="f" strokecolor="#747070 [1614]">
                <v:stroke dashstyle="dash"/>
                <v:textbox inset=",7.2pt,,7.2pt">
                  <w:txbxContent>
                    <w:p w14:paraId="692B1A33" w14:textId="3C588F70" w:rsidR="004C460D" w:rsidRPr="004C460D" w:rsidRDefault="004C460D" w:rsidP="004C460D">
                      <w:pPr>
                        <w:spacing w:after="0" w:line="240" w:lineRule="auto"/>
                        <w:jc w:val="center"/>
                        <w:textAlignment w:val="baseline"/>
                        <w:rPr>
                          <w:rFonts w:ascii="Segoe UI Light" w:hAnsi="Segoe UI Light" w:cs="Segoe UI Light"/>
                          <w:color w:val="767171" w:themeColor="background2" w:themeShade="80"/>
                          <w:kern w:val="24"/>
                          <w:sz w:val="16"/>
                          <w:szCs w:val="16"/>
                        </w:rPr>
                      </w:pPr>
                    </w:p>
                  </w:txbxContent>
                </v:textbox>
                <w10:wrap anchorx="margin"/>
              </v:shape>
            </w:pict>
          </mc:Fallback>
        </mc:AlternateContent>
      </w:r>
    </w:p>
    <w:sectPr w:rsidR="00300C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60D"/>
    <w:rsid w:val="0006234E"/>
    <w:rsid w:val="000A07BA"/>
    <w:rsid w:val="000B49AF"/>
    <w:rsid w:val="000E675B"/>
    <w:rsid w:val="001110E0"/>
    <w:rsid w:val="001139EF"/>
    <w:rsid w:val="0027649C"/>
    <w:rsid w:val="002B5812"/>
    <w:rsid w:val="002F2DA8"/>
    <w:rsid w:val="00300CF7"/>
    <w:rsid w:val="00341562"/>
    <w:rsid w:val="00412559"/>
    <w:rsid w:val="004C460D"/>
    <w:rsid w:val="005A7B81"/>
    <w:rsid w:val="005F4290"/>
    <w:rsid w:val="006E5E16"/>
    <w:rsid w:val="00764411"/>
    <w:rsid w:val="007B7A3F"/>
    <w:rsid w:val="00801E59"/>
    <w:rsid w:val="00936AB6"/>
    <w:rsid w:val="00971071"/>
    <w:rsid w:val="00A74C6A"/>
    <w:rsid w:val="00B33927"/>
    <w:rsid w:val="00B36E3F"/>
    <w:rsid w:val="00B6567D"/>
    <w:rsid w:val="00C560B8"/>
    <w:rsid w:val="00CB7DE4"/>
    <w:rsid w:val="00CF69D9"/>
    <w:rsid w:val="00D11ED8"/>
    <w:rsid w:val="00DC7B07"/>
    <w:rsid w:val="00E14C5F"/>
    <w:rsid w:val="00E44B1B"/>
    <w:rsid w:val="00ED1188"/>
    <w:rsid w:val="00EE72F1"/>
    <w:rsid w:val="00FD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8DABB"/>
  <w15:chartTrackingRefBased/>
  <w15:docId w15:val="{9F311CEC-2596-49EE-8E95-70660C792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5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5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4573">
      <w:bodyDiv w:val="1"/>
      <w:marLeft w:val="0"/>
      <w:marRight w:val="0"/>
      <w:marTop w:val="0"/>
      <w:marBottom w:val="0"/>
      <w:divBdr>
        <w:top w:val="none" w:sz="0" w:space="0" w:color="auto"/>
        <w:left w:val="none" w:sz="0" w:space="0" w:color="auto"/>
        <w:bottom w:val="none" w:sz="0" w:space="0" w:color="auto"/>
        <w:right w:val="none" w:sz="0" w:space="0" w:color="auto"/>
      </w:divBdr>
    </w:div>
    <w:div w:id="537545894">
      <w:bodyDiv w:val="1"/>
      <w:marLeft w:val="0"/>
      <w:marRight w:val="0"/>
      <w:marTop w:val="0"/>
      <w:marBottom w:val="0"/>
      <w:divBdr>
        <w:top w:val="none" w:sz="0" w:space="0" w:color="auto"/>
        <w:left w:val="none" w:sz="0" w:space="0" w:color="auto"/>
        <w:bottom w:val="none" w:sz="0" w:space="0" w:color="auto"/>
        <w:right w:val="none" w:sz="0" w:space="0" w:color="auto"/>
      </w:divBdr>
    </w:div>
    <w:div w:id="904947094">
      <w:bodyDiv w:val="1"/>
      <w:marLeft w:val="0"/>
      <w:marRight w:val="0"/>
      <w:marTop w:val="0"/>
      <w:marBottom w:val="0"/>
      <w:divBdr>
        <w:top w:val="none" w:sz="0" w:space="0" w:color="auto"/>
        <w:left w:val="none" w:sz="0" w:space="0" w:color="auto"/>
        <w:bottom w:val="none" w:sz="0" w:space="0" w:color="auto"/>
        <w:right w:val="none" w:sz="0" w:space="0" w:color="auto"/>
      </w:divBdr>
    </w:div>
    <w:div w:id="1060054087">
      <w:bodyDiv w:val="1"/>
      <w:marLeft w:val="0"/>
      <w:marRight w:val="0"/>
      <w:marTop w:val="0"/>
      <w:marBottom w:val="0"/>
      <w:divBdr>
        <w:top w:val="none" w:sz="0" w:space="0" w:color="auto"/>
        <w:left w:val="none" w:sz="0" w:space="0" w:color="auto"/>
        <w:bottom w:val="none" w:sz="0" w:space="0" w:color="auto"/>
        <w:right w:val="none" w:sz="0" w:space="0" w:color="auto"/>
      </w:divBdr>
    </w:div>
    <w:div w:id="1180117817">
      <w:bodyDiv w:val="1"/>
      <w:marLeft w:val="0"/>
      <w:marRight w:val="0"/>
      <w:marTop w:val="0"/>
      <w:marBottom w:val="0"/>
      <w:divBdr>
        <w:top w:val="none" w:sz="0" w:space="0" w:color="auto"/>
        <w:left w:val="none" w:sz="0" w:space="0" w:color="auto"/>
        <w:bottom w:val="none" w:sz="0" w:space="0" w:color="auto"/>
        <w:right w:val="none" w:sz="0" w:space="0" w:color="auto"/>
      </w:divBdr>
    </w:div>
    <w:div w:id="1290433418">
      <w:bodyDiv w:val="1"/>
      <w:marLeft w:val="0"/>
      <w:marRight w:val="0"/>
      <w:marTop w:val="0"/>
      <w:marBottom w:val="0"/>
      <w:divBdr>
        <w:top w:val="none" w:sz="0" w:space="0" w:color="auto"/>
        <w:left w:val="none" w:sz="0" w:space="0" w:color="auto"/>
        <w:bottom w:val="none" w:sz="0" w:space="0" w:color="auto"/>
        <w:right w:val="none" w:sz="0" w:space="0" w:color="auto"/>
      </w:divBdr>
    </w:div>
    <w:div w:id="1875192155">
      <w:bodyDiv w:val="1"/>
      <w:marLeft w:val="0"/>
      <w:marRight w:val="0"/>
      <w:marTop w:val="0"/>
      <w:marBottom w:val="0"/>
      <w:divBdr>
        <w:top w:val="none" w:sz="0" w:space="0" w:color="auto"/>
        <w:left w:val="none" w:sz="0" w:space="0" w:color="auto"/>
        <w:bottom w:val="none" w:sz="0" w:space="0" w:color="auto"/>
        <w:right w:val="none" w:sz="0" w:space="0" w:color="auto"/>
      </w:divBdr>
    </w:div>
    <w:div w:id="1930653373">
      <w:bodyDiv w:val="1"/>
      <w:marLeft w:val="0"/>
      <w:marRight w:val="0"/>
      <w:marTop w:val="0"/>
      <w:marBottom w:val="0"/>
      <w:divBdr>
        <w:top w:val="none" w:sz="0" w:space="0" w:color="auto"/>
        <w:left w:val="none" w:sz="0" w:space="0" w:color="auto"/>
        <w:bottom w:val="none" w:sz="0" w:space="0" w:color="auto"/>
        <w:right w:val="none" w:sz="0" w:space="0" w:color="auto"/>
      </w:divBdr>
    </w:div>
    <w:div w:id="1967394303">
      <w:bodyDiv w:val="1"/>
      <w:marLeft w:val="0"/>
      <w:marRight w:val="0"/>
      <w:marTop w:val="0"/>
      <w:marBottom w:val="0"/>
      <w:divBdr>
        <w:top w:val="none" w:sz="0" w:space="0" w:color="auto"/>
        <w:left w:val="none" w:sz="0" w:space="0" w:color="auto"/>
        <w:bottom w:val="none" w:sz="0" w:space="0" w:color="auto"/>
        <w:right w:val="none" w:sz="0" w:space="0" w:color="auto"/>
      </w:divBdr>
    </w:div>
    <w:div w:id="1973513537">
      <w:bodyDiv w:val="1"/>
      <w:marLeft w:val="0"/>
      <w:marRight w:val="0"/>
      <w:marTop w:val="0"/>
      <w:marBottom w:val="0"/>
      <w:divBdr>
        <w:top w:val="none" w:sz="0" w:space="0" w:color="auto"/>
        <w:left w:val="none" w:sz="0" w:space="0" w:color="auto"/>
        <w:bottom w:val="none" w:sz="0" w:space="0" w:color="auto"/>
        <w:right w:val="none" w:sz="0" w:space="0" w:color="auto"/>
      </w:divBdr>
    </w:div>
    <w:div w:id="212372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d9c2b0-f032-4cf7-8ad6-b5e443140024" xsi:nil="true"/>
    <lcf76f155ced4ddcb4097134ff3c332f xmlns="75883cd9-448e-4310-9342-8f2b1a49789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D5BEBA4C43EC49A9CFC5BD81A90916" ma:contentTypeVersion="19" ma:contentTypeDescription="Create a new document." ma:contentTypeScope="" ma:versionID="76a8617dbf660661e43b111bf2f5794d">
  <xsd:schema xmlns:xsd="http://www.w3.org/2001/XMLSchema" xmlns:xs="http://www.w3.org/2001/XMLSchema" xmlns:p="http://schemas.microsoft.com/office/2006/metadata/properties" xmlns:ns2="c3f2bb0e-15fe-4b7d-bd02-82e966a8ca5b" xmlns:ns3="75883cd9-448e-4310-9342-8f2b1a49789a" xmlns:ns4="5ed9c2b0-f032-4cf7-8ad6-b5e443140024" targetNamespace="http://schemas.microsoft.com/office/2006/metadata/properties" ma:root="true" ma:fieldsID="85619b5cf1f00fce3c71ee17570f0944" ns2:_="" ns3:_="" ns4:_="">
    <xsd:import namespace="c3f2bb0e-15fe-4b7d-bd02-82e966a8ca5b"/>
    <xsd:import namespace="75883cd9-448e-4310-9342-8f2b1a49789a"/>
    <xsd:import namespace="5ed9c2b0-f032-4cf7-8ad6-b5e443140024"/>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2bb0e-15fe-4b7d-bd02-82e966a8ca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5883cd9-448e-4310-9342-8f2b1a49789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1469612-62a0-4c26-bdab-2d2e22556a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d9c2b0-f032-4cf7-8ad6-b5e44314002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0ec884ff-1e60-4549-b758-53b43ef169d7}" ma:internalName="TaxCatchAll" ma:showField="CatchAllData" ma:web="5ed9c2b0-f032-4cf7-8ad6-b5e443140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22118-F4EF-4DE9-902B-7D7518648E7F}">
  <ds:schemaRefs>
    <ds:schemaRef ds:uri="http://schemas.microsoft.com/office/2006/metadata/properties"/>
    <ds:schemaRef ds:uri="http://schemas.microsoft.com/office/infopath/2007/PartnerControls"/>
    <ds:schemaRef ds:uri="5ed9c2b0-f032-4cf7-8ad6-b5e443140024"/>
    <ds:schemaRef ds:uri="75883cd9-448e-4310-9342-8f2b1a49789a"/>
  </ds:schemaRefs>
</ds:datastoreItem>
</file>

<file path=customXml/itemProps2.xml><?xml version="1.0" encoding="utf-8"?>
<ds:datastoreItem xmlns:ds="http://schemas.openxmlformats.org/officeDocument/2006/customXml" ds:itemID="{778E4F46-0A57-4C44-B4CC-F7558DBE1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2bb0e-15fe-4b7d-bd02-82e966a8ca5b"/>
    <ds:schemaRef ds:uri="75883cd9-448e-4310-9342-8f2b1a49789a"/>
    <ds:schemaRef ds:uri="5ed9c2b0-f032-4cf7-8ad6-b5e443140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6951E-BDDE-47B5-9CBA-125F3A446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 Brianna</dc:creator>
  <cp:keywords/>
  <dc:description/>
  <cp:lastModifiedBy>Smith, Molly</cp:lastModifiedBy>
  <cp:revision>19</cp:revision>
  <dcterms:created xsi:type="dcterms:W3CDTF">2022-10-24T15:04:00Z</dcterms:created>
  <dcterms:modified xsi:type="dcterms:W3CDTF">2022-10-26T16:49:00Z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0x01010038D5BEBA4C43EC49A9CFC5BD81A90916</vt:lpwstr>
  </property>
</Properties>
</file>